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7CAA" w:rsidRDefault="006F7CAA" w:rsidP="006F7CAA">
      <w:pPr>
        <w:jc w:val="center"/>
        <w:rPr>
          <w:rFonts w:eastAsia="Times New Roman" w:cstheme="minorHAnsi"/>
          <w:color w:val="0070C0"/>
          <w:sz w:val="40"/>
          <w:szCs w:val="40"/>
          <w:lang w:eastAsia="sl-SI"/>
        </w:rPr>
      </w:pPr>
      <w:bookmarkStart w:id="0" w:name="_Hlk170154804"/>
      <w:bookmarkEnd w:id="0"/>
      <w:r>
        <w:rPr>
          <w:rFonts w:eastAsia="Times New Roman" w:cstheme="minorHAnsi"/>
          <w:color w:val="0070C0"/>
          <w:sz w:val="40"/>
          <w:szCs w:val="40"/>
          <w:lang w:eastAsia="sl-SI"/>
        </w:rPr>
        <w:t>REGULATORJI SINTROPIJE</w:t>
      </w:r>
    </w:p>
    <w:p w:rsidR="00E631F5" w:rsidRDefault="006F7CAA" w:rsidP="006F7CAA">
      <w:pPr>
        <w:jc w:val="both"/>
        <w:rPr>
          <w:rFonts w:eastAsia="Times New Roman" w:cstheme="minorHAnsi"/>
          <w:sz w:val="20"/>
          <w:szCs w:val="20"/>
          <w:lang w:eastAsia="sl-SI"/>
        </w:rPr>
      </w:pPr>
      <w:r>
        <w:rPr>
          <w:rFonts w:eastAsia="Times New Roman" w:cstheme="minorHAnsi"/>
          <w:sz w:val="20"/>
          <w:szCs w:val="20"/>
          <w:lang w:eastAsia="sl-SI"/>
        </w:rPr>
        <w:t xml:space="preserve">Avra je biopolje okrog fizičnega telesa, je naše duhovno telo. Med duhovnim in fizičnim telesom obstaja povezava. Če je v duhovnem telesu dalj časa porušeno ravnotežje - povečana entropija, to sčasoma privede do poslabšanja zdravstvenega stanja. Naši izdelki zmanjšujejo stopnjo entropije v avri, zato so regulatorji sintropije. Imajo neomejen rok trajanja, ne potrebujejo ne vzdrževanja, ne energijskega napajanja. Učinkujejo v vseh pozicijah in na vsaki lokaciji. Njihove funkcije ni mogoče izključiti ali poškodovati, razen mehansko. Narejeni so iz kovin, ki so odporne proti koroziji. Zaščiteni so na Patentnem uradu Republike Slovenije. </w:t>
      </w:r>
      <w:r w:rsidRPr="002C1BE8">
        <w:rPr>
          <w:rFonts w:eastAsia="Times New Roman" w:cstheme="minorHAnsi"/>
          <w:sz w:val="20"/>
          <w:szCs w:val="20"/>
          <w:lang w:eastAsia="sl-SI"/>
        </w:rPr>
        <w:t>Če se ljudje zadržujejo v območju učinkovanja regulatorja sčasoma pridobijo enako moč kot jo ima polje izdelka</w:t>
      </w:r>
      <w:r>
        <w:rPr>
          <w:rFonts w:eastAsia="Times New Roman" w:cstheme="minorHAnsi"/>
          <w:sz w:val="20"/>
          <w:szCs w:val="20"/>
          <w:lang w:eastAsia="sl-SI"/>
        </w:rPr>
        <w:t>. To okrepi človekovo fizično in duhovno telo.</w:t>
      </w:r>
      <w:r w:rsidR="00BA5773">
        <w:rPr>
          <w:rFonts w:eastAsia="Times New Roman" w:cstheme="minorHAnsi"/>
          <w:sz w:val="20"/>
          <w:szCs w:val="20"/>
          <w:lang w:eastAsia="sl-SI"/>
        </w:rPr>
        <w:t xml:space="preserve"> </w:t>
      </w:r>
    </w:p>
    <w:p w:rsidR="00D12E54" w:rsidRDefault="006F7CAA" w:rsidP="006F7CAA">
      <w:pPr>
        <w:jc w:val="both"/>
        <w:rPr>
          <w:color w:val="7030A0"/>
          <w:sz w:val="20"/>
          <w:szCs w:val="20"/>
        </w:rPr>
      </w:pPr>
      <w:r>
        <w:rPr>
          <w:rFonts w:eastAsia="Times New Roman" w:cstheme="minorHAnsi"/>
          <w:color w:val="7030A0"/>
          <w:sz w:val="20"/>
          <w:szCs w:val="20"/>
          <w:lang w:eastAsia="sl-SI"/>
        </w:rPr>
        <w:t>Naši izdelki niso zdravilo.</w:t>
      </w:r>
      <w:r>
        <w:rPr>
          <w:color w:val="7030A0"/>
          <w:sz w:val="20"/>
          <w:szCs w:val="20"/>
        </w:rPr>
        <w:t xml:space="preserve"> Za naše zdravljenje je pooblaščen samo zdravnik, vendar bo ta imel veliko manj dela, če bo skrbel za ljudi z uravnoteženim duhovnim telesom.</w:t>
      </w:r>
    </w:p>
    <w:p w:rsidR="006F7CAA" w:rsidRPr="006F7CAA" w:rsidRDefault="00D12E54" w:rsidP="006F7CAA">
      <w:pPr>
        <w:jc w:val="both"/>
        <w:rPr>
          <w:b/>
          <w:sz w:val="20"/>
          <w:szCs w:val="20"/>
        </w:rPr>
      </w:pPr>
      <w:r>
        <w:rPr>
          <w:noProof/>
        </w:rPr>
        <w:drawing>
          <wp:anchor distT="0" distB="0" distL="114300" distR="114300" simplePos="0" relativeHeight="251678720" behindDoc="1" locked="0" layoutInCell="1" allowOverlap="1" wp14:anchorId="4E798854">
            <wp:simplePos x="0" y="0"/>
            <wp:positionH relativeFrom="margin">
              <wp:align>left</wp:align>
            </wp:positionH>
            <wp:positionV relativeFrom="paragraph">
              <wp:posOffset>51435</wp:posOffset>
            </wp:positionV>
            <wp:extent cx="2008505" cy="2164080"/>
            <wp:effectExtent l="0" t="0" r="0" b="7620"/>
            <wp:wrapTight wrapText="bothSides">
              <wp:wrapPolygon edited="0">
                <wp:start x="0" y="0"/>
                <wp:lineTo x="0" y="21486"/>
                <wp:lineTo x="21306" y="21486"/>
                <wp:lineTo x="21306" y="0"/>
                <wp:lineTo x="0" y="0"/>
              </wp:wrapPolygon>
            </wp:wrapTight>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28542" cy="2185186"/>
                    </a:xfrm>
                    <a:prstGeom prst="rect">
                      <a:avLst/>
                    </a:prstGeom>
                    <a:noFill/>
                    <a:ln>
                      <a:noFill/>
                    </a:ln>
                  </pic:spPr>
                </pic:pic>
              </a:graphicData>
            </a:graphic>
            <wp14:sizeRelH relativeFrom="page">
              <wp14:pctWidth>0</wp14:pctWidth>
            </wp14:sizeRelH>
            <wp14:sizeRelV relativeFrom="page">
              <wp14:pctHeight>0</wp14:pctHeight>
            </wp14:sizeRelV>
          </wp:anchor>
        </w:drawing>
      </w:r>
      <w:r w:rsidR="006F7CAA" w:rsidRPr="006F7CAA">
        <w:rPr>
          <w:b/>
          <w:sz w:val="20"/>
          <w:szCs w:val="20"/>
        </w:rPr>
        <w:t>BOREA</w:t>
      </w:r>
    </w:p>
    <w:p w:rsidR="00723F3D" w:rsidRDefault="00782401" w:rsidP="00532D8E">
      <w:pPr>
        <w:jc w:val="both"/>
        <w:rPr>
          <w:sz w:val="20"/>
          <w:szCs w:val="20"/>
        </w:rPr>
      </w:pPr>
      <w:proofErr w:type="spellStart"/>
      <w:r w:rsidRPr="006F7CAA">
        <w:rPr>
          <w:i/>
          <w:sz w:val="20"/>
          <w:szCs w:val="20"/>
        </w:rPr>
        <w:t>Borea</w:t>
      </w:r>
      <w:proofErr w:type="spellEnd"/>
      <w:r w:rsidR="00F72785" w:rsidRPr="006F7CAA">
        <w:rPr>
          <w:sz w:val="20"/>
          <w:szCs w:val="20"/>
        </w:rPr>
        <w:t xml:space="preserve"> je bila narejena za pomoč ljudem na daljavo</w:t>
      </w:r>
      <w:r w:rsidR="00F72785">
        <w:rPr>
          <w:sz w:val="20"/>
          <w:szCs w:val="20"/>
        </w:rPr>
        <w:t xml:space="preserve">. </w:t>
      </w:r>
      <w:r w:rsidR="00532D8E">
        <w:rPr>
          <w:sz w:val="20"/>
          <w:szCs w:val="20"/>
        </w:rPr>
        <w:t>N</w:t>
      </w:r>
      <w:r w:rsidR="00F72785">
        <w:rPr>
          <w:sz w:val="20"/>
          <w:szCs w:val="20"/>
        </w:rPr>
        <w:t>a</w:t>
      </w:r>
      <w:r w:rsidR="00532D8E">
        <w:rPr>
          <w:sz w:val="20"/>
          <w:szCs w:val="20"/>
        </w:rPr>
        <w:t xml:space="preserve"> </w:t>
      </w:r>
      <w:r w:rsidR="00F72785">
        <w:rPr>
          <w:sz w:val="20"/>
          <w:szCs w:val="20"/>
        </w:rPr>
        <w:t>steklen</w:t>
      </w:r>
      <w:r w:rsidR="00532D8E">
        <w:rPr>
          <w:sz w:val="20"/>
          <w:szCs w:val="20"/>
        </w:rPr>
        <w:t>o</w:t>
      </w:r>
      <w:r w:rsidR="00F72785">
        <w:rPr>
          <w:sz w:val="20"/>
          <w:szCs w:val="20"/>
        </w:rPr>
        <w:t xml:space="preserve"> plošč</w:t>
      </w:r>
      <w:r w:rsidR="00532D8E">
        <w:rPr>
          <w:sz w:val="20"/>
          <w:szCs w:val="20"/>
        </w:rPr>
        <w:t>o</w:t>
      </w:r>
      <w:r w:rsidR="00F72785">
        <w:rPr>
          <w:sz w:val="20"/>
          <w:szCs w:val="20"/>
        </w:rPr>
        <w:t xml:space="preserve"> sredi naprave, </w:t>
      </w:r>
      <w:r w:rsidR="006F7CAA" w:rsidRPr="006F7CAA">
        <w:rPr>
          <w:sz w:val="20"/>
          <w:szCs w:val="20"/>
        </w:rPr>
        <w:t>se položi fotografijo osebe</w:t>
      </w:r>
      <w:r w:rsidR="008B7F3D">
        <w:rPr>
          <w:sz w:val="20"/>
          <w:szCs w:val="20"/>
        </w:rPr>
        <w:t>, ki mora biti obrnjena navzgor</w:t>
      </w:r>
      <w:r w:rsidR="006F7CAA" w:rsidRPr="006F7CAA">
        <w:rPr>
          <w:sz w:val="20"/>
          <w:szCs w:val="20"/>
        </w:rPr>
        <w:t>. Naprava jo poišče, kjerkoli že je, prepozna motnje v njenem duhovnem telesu in jih samodejno uravnoteži. Izdelek je učinkovit pri pomoči rakavim bolnikom</w:t>
      </w:r>
      <w:r w:rsidR="00532D8E">
        <w:rPr>
          <w:sz w:val="20"/>
          <w:szCs w:val="20"/>
        </w:rPr>
        <w:t>.</w:t>
      </w:r>
      <w:r w:rsidR="006F7CAA" w:rsidRPr="006F7CAA">
        <w:rPr>
          <w:sz w:val="20"/>
          <w:szCs w:val="20"/>
        </w:rPr>
        <w:t xml:space="preserve"> </w:t>
      </w:r>
      <w:r w:rsidR="00532D8E">
        <w:rPr>
          <w:sz w:val="20"/>
          <w:szCs w:val="20"/>
        </w:rPr>
        <w:t>Dodaja jim zelo visoko duhovno moč</w:t>
      </w:r>
      <w:r w:rsidR="00532D8E" w:rsidRPr="006F7CAA">
        <w:rPr>
          <w:sz w:val="20"/>
          <w:szCs w:val="20"/>
        </w:rPr>
        <w:t xml:space="preserve"> </w:t>
      </w:r>
      <w:r w:rsidR="006F7CAA" w:rsidRPr="006F7CAA">
        <w:rPr>
          <w:sz w:val="20"/>
          <w:szCs w:val="20"/>
        </w:rPr>
        <w:t xml:space="preserve">zato </w:t>
      </w:r>
      <w:r w:rsidR="00723F3D">
        <w:rPr>
          <w:sz w:val="20"/>
          <w:szCs w:val="20"/>
        </w:rPr>
        <w:t>lažje</w:t>
      </w:r>
      <w:r w:rsidR="006F7CAA" w:rsidRPr="006F7CAA">
        <w:rPr>
          <w:sz w:val="20"/>
          <w:szCs w:val="20"/>
        </w:rPr>
        <w:t xml:space="preserve"> prenašajo kemoterapije. To omogoča bolj uspešno zdravljenje s klasično medicino. Naprava lahko dodaja duhovno moč tudi vsem drugim bolnikom s kroničnimi boleznimi, ali pa se jo uporabi samo preventivno.</w:t>
      </w:r>
      <w:r w:rsidR="00F72785">
        <w:rPr>
          <w:sz w:val="20"/>
          <w:szCs w:val="20"/>
        </w:rPr>
        <w:t xml:space="preserve"> </w:t>
      </w:r>
      <w:r w:rsidR="006F7CAA" w:rsidRPr="006F7CAA">
        <w:rPr>
          <w:sz w:val="20"/>
          <w:szCs w:val="20"/>
        </w:rPr>
        <w:t xml:space="preserve">S polaganjem zdravil na stekleno </w:t>
      </w:r>
      <w:r w:rsidR="006F7CAA">
        <w:rPr>
          <w:sz w:val="20"/>
          <w:szCs w:val="20"/>
        </w:rPr>
        <w:t>plošč</w:t>
      </w:r>
      <w:r w:rsidR="006F7CAA" w:rsidRPr="006F7CAA">
        <w:rPr>
          <w:sz w:val="20"/>
          <w:szCs w:val="20"/>
        </w:rPr>
        <w:t xml:space="preserve">o se zmanjša njihove negativne stranske učinke. </w:t>
      </w:r>
      <w:r>
        <w:rPr>
          <w:sz w:val="20"/>
          <w:szCs w:val="20"/>
        </w:rPr>
        <w:t>N</w:t>
      </w:r>
      <w:r w:rsidR="006F7CAA" w:rsidRPr="006F7CAA">
        <w:rPr>
          <w:sz w:val="20"/>
          <w:szCs w:val="20"/>
        </w:rPr>
        <w:t xml:space="preserve">jeno polje  s premerom </w:t>
      </w:r>
      <w:r w:rsidR="009F17F8">
        <w:rPr>
          <w:sz w:val="20"/>
          <w:szCs w:val="20"/>
        </w:rPr>
        <w:t>13</w:t>
      </w:r>
      <w:r w:rsidR="006F7CAA" w:rsidRPr="006F7CAA">
        <w:rPr>
          <w:sz w:val="20"/>
          <w:szCs w:val="20"/>
        </w:rPr>
        <w:t xml:space="preserve"> metrov ni dovolj veliko za zaščito celega stanovanja. Izdelek je narejen iz lesa, nerjavečega jekla, medenine in stekla. Ima dimenzije 282×207×184 mm. Teža je 2,9 kg.</w:t>
      </w:r>
      <w:r w:rsidR="00723F3D">
        <w:rPr>
          <w:sz w:val="20"/>
          <w:szCs w:val="20"/>
        </w:rPr>
        <w:t xml:space="preserve">                                                                                 </w:t>
      </w:r>
      <w:r w:rsidR="00532D8E">
        <w:rPr>
          <w:sz w:val="20"/>
          <w:szCs w:val="20"/>
        </w:rPr>
        <w:t xml:space="preserve"> </w:t>
      </w:r>
      <w:r w:rsidR="00723F3D" w:rsidRPr="00723F3D">
        <w:rPr>
          <w:b/>
          <w:sz w:val="20"/>
          <w:szCs w:val="20"/>
        </w:rPr>
        <w:t>CENA: 2.449 EUR</w:t>
      </w:r>
      <w:r w:rsidR="00532D8E">
        <w:rPr>
          <w:sz w:val="20"/>
          <w:szCs w:val="20"/>
        </w:rPr>
        <w:t xml:space="preserve">  </w:t>
      </w:r>
    </w:p>
    <w:p w:rsidR="006F7CAA" w:rsidRPr="00430B4F" w:rsidRDefault="00B55126" w:rsidP="00430B4F">
      <w:pPr>
        <w:pStyle w:val="Brezrazmikov"/>
      </w:pPr>
      <w:r>
        <w:rPr>
          <w:noProof/>
        </w:rPr>
        <w:drawing>
          <wp:anchor distT="0" distB="0" distL="114300" distR="114300" simplePos="0" relativeHeight="251668480" behindDoc="1" locked="0" layoutInCell="1" allowOverlap="1" wp14:anchorId="0408C322" wp14:editId="5F32903E">
            <wp:simplePos x="0" y="0"/>
            <wp:positionH relativeFrom="margin">
              <wp:align>left</wp:align>
            </wp:positionH>
            <wp:positionV relativeFrom="paragraph">
              <wp:posOffset>59055</wp:posOffset>
            </wp:positionV>
            <wp:extent cx="1630680" cy="1529080"/>
            <wp:effectExtent l="0" t="0" r="7620" b="0"/>
            <wp:wrapTight wrapText="bothSides">
              <wp:wrapPolygon edited="0">
                <wp:start x="0" y="0"/>
                <wp:lineTo x="0" y="21259"/>
                <wp:lineTo x="21449" y="21259"/>
                <wp:lineTo x="21449" y="0"/>
                <wp:lineTo x="0" y="0"/>
              </wp:wrapPolygon>
            </wp:wrapTight>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30680" cy="1529080"/>
                    </a:xfrm>
                    <a:prstGeom prst="rect">
                      <a:avLst/>
                    </a:prstGeom>
                    <a:noFill/>
                    <a:ln>
                      <a:noFill/>
                    </a:ln>
                  </pic:spPr>
                </pic:pic>
              </a:graphicData>
            </a:graphic>
            <wp14:sizeRelH relativeFrom="page">
              <wp14:pctWidth>0</wp14:pctWidth>
            </wp14:sizeRelH>
            <wp14:sizeRelV relativeFrom="page">
              <wp14:pctHeight>0</wp14:pctHeight>
            </wp14:sizeRelV>
          </wp:anchor>
        </w:drawing>
      </w:r>
      <w:r w:rsidR="00532D8E" w:rsidRPr="00430B4F">
        <w:t xml:space="preserve">                        </w:t>
      </w:r>
      <w:r w:rsidR="009F17F8" w:rsidRPr="00430B4F">
        <w:t xml:space="preserve">     </w:t>
      </w:r>
      <w:r w:rsidR="00532D8E" w:rsidRPr="00430B4F">
        <w:t xml:space="preserve"> </w:t>
      </w:r>
    </w:p>
    <w:p w:rsidR="00782401" w:rsidRDefault="00782401" w:rsidP="00782401">
      <w:pPr>
        <w:jc w:val="both"/>
        <w:rPr>
          <w:rFonts w:eastAsia="Times New Roman" w:cstheme="minorHAnsi"/>
          <w:b/>
          <w:color w:val="000000" w:themeColor="text1"/>
          <w:sz w:val="20"/>
          <w:szCs w:val="20"/>
          <w:lang w:eastAsia="sl-SI"/>
        </w:rPr>
      </w:pPr>
      <w:r>
        <w:rPr>
          <w:rFonts w:eastAsia="Times New Roman" w:cstheme="minorHAnsi"/>
          <w:b/>
          <w:color w:val="000000" w:themeColor="text1"/>
          <w:sz w:val="20"/>
          <w:szCs w:val="20"/>
          <w:lang w:eastAsia="sl-SI"/>
        </w:rPr>
        <w:t>OKA – FENIKS</w:t>
      </w:r>
    </w:p>
    <w:p w:rsidR="00532D8E" w:rsidRDefault="00782401" w:rsidP="00782401">
      <w:pPr>
        <w:jc w:val="both"/>
        <w:rPr>
          <w:b/>
          <w:sz w:val="20"/>
          <w:szCs w:val="20"/>
          <w:lang w:eastAsia="sl-SI"/>
        </w:rPr>
      </w:pPr>
      <w:proofErr w:type="spellStart"/>
      <w:r w:rsidRPr="00A2044B">
        <w:rPr>
          <w:rFonts w:eastAsia="Times New Roman" w:cstheme="minorHAnsi"/>
          <w:i/>
          <w:color w:val="000000" w:themeColor="text1"/>
          <w:sz w:val="20"/>
          <w:szCs w:val="20"/>
          <w:lang w:eastAsia="sl-SI"/>
        </w:rPr>
        <w:t>Oka</w:t>
      </w:r>
      <w:proofErr w:type="spellEnd"/>
      <w:r w:rsidRPr="00A2044B">
        <w:rPr>
          <w:rFonts w:eastAsia="Times New Roman" w:cstheme="minorHAnsi"/>
          <w:i/>
          <w:color w:val="000000" w:themeColor="text1"/>
          <w:sz w:val="20"/>
          <w:szCs w:val="20"/>
          <w:lang w:eastAsia="sl-SI"/>
        </w:rPr>
        <w:t>-feniks</w:t>
      </w:r>
      <w:r w:rsidRPr="00A2044B">
        <w:rPr>
          <w:rFonts w:eastAsia="Times New Roman" w:cstheme="minorHAnsi"/>
          <w:color w:val="000000" w:themeColor="text1"/>
          <w:sz w:val="20"/>
          <w:szCs w:val="20"/>
          <w:lang w:eastAsia="sl-SI"/>
        </w:rPr>
        <w:t xml:space="preserve"> prepozna motnje v duhovnem telesu in jih samodejno uravnoteži. Izdelana je za postavljanje ravnotežja pri ljudeh, v hišah in poslovnih prostorih. Učinkuje v premeru 130 metrov. V biopolju izdelka postane človek močnejši od naravnih pojavov, ki so mu prej škodovali.</w:t>
      </w:r>
      <w:r>
        <w:rPr>
          <w:rFonts w:eastAsia="Times New Roman" w:cstheme="minorHAnsi"/>
          <w:color w:val="000000" w:themeColor="text1"/>
          <w:sz w:val="20"/>
          <w:szCs w:val="20"/>
          <w:lang w:eastAsia="sl-SI"/>
        </w:rPr>
        <w:t xml:space="preserve"> S poljem naprave se lahko vpliva na potek dogodkov. </w:t>
      </w:r>
      <w:proofErr w:type="spellStart"/>
      <w:r w:rsidRPr="00A2044B">
        <w:rPr>
          <w:rFonts w:eastAsia="Times New Roman" w:cstheme="minorHAnsi"/>
          <w:i/>
          <w:color w:val="000000" w:themeColor="text1"/>
          <w:sz w:val="20"/>
          <w:szCs w:val="20"/>
          <w:lang w:eastAsia="sl-SI"/>
        </w:rPr>
        <w:t>Oka</w:t>
      </w:r>
      <w:proofErr w:type="spellEnd"/>
      <w:r w:rsidRPr="00A2044B">
        <w:rPr>
          <w:rFonts w:eastAsia="Times New Roman" w:cstheme="minorHAnsi"/>
          <w:i/>
          <w:color w:val="000000" w:themeColor="text1"/>
          <w:sz w:val="20"/>
          <w:szCs w:val="20"/>
          <w:lang w:eastAsia="sl-SI"/>
        </w:rPr>
        <w:t>-feniks</w:t>
      </w:r>
      <w:r w:rsidRPr="00A2044B">
        <w:rPr>
          <w:rFonts w:eastAsia="Times New Roman" w:cstheme="minorHAnsi"/>
          <w:color w:val="000000" w:themeColor="text1"/>
          <w:sz w:val="20"/>
          <w:szCs w:val="20"/>
          <w:lang w:eastAsia="sl-SI"/>
        </w:rPr>
        <w:t xml:space="preserve"> je narejena iz medenine, brona, nerjavečega jekla, srebra, stekla in lesa. Vgrajena je na lesenem podnožju s stekleno kupolo. Dolžina izdelka je 368 mm, širina 211, višina 238 mm, teža pa je 5,5 kilograma</w:t>
      </w:r>
      <w:r>
        <w:rPr>
          <w:rFonts w:eastAsia="Times New Roman" w:cstheme="minorHAnsi"/>
          <w:color w:val="000000" w:themeColor="text1"/>
          <w:sz w:val="20"/>
          <w:szCs w:val="20"/>
          <w:lang w:eastAsia="sl-SI"/>
        </w:rPr>
        <w:t xml:space="preserve">.            </w:t>
      </w:r>
      <w:r w:rsidR="00BA5773">
        <w:rPr>
          <w:rFonts w:eastAsia="Times New Roman" w:cstheme="minorHAnsi"/>
          <w:color w:val="000000" w:themeColor="text1"/>
          <w:sz w:val="20"/>
          <w:szCs w:val="20"/>
          <w:lang w:eastAsia="sl-SI"/>
        </w:rPr>
        <w:t xml:space="preserve">                                                                    </w:t>
      </w:r>
      <w:r w:rsidRPr="00C96108">
        <w:rPr>
          <w:rFonts w:eastAsia="Times New Roman" w:cstheme="minorHAnsi"/>
          <w:b/>
          <w:color w:val="000000" w:themeColor="text1"/>
          <w:sz w:val="20"/>
          <w:szCs w:val="20"/>
          <w:lang w:eastAsia="sl-SI"/>
        </w:rPr>
        <w:t xml:space="preserve"> </w:t>
      </w:r>
      <w:r w:rsidR="00723F3D">
        <w:rPr>
          <w:rFonts w:eastAsia="Times New Roman" w:cstheme="minorHAnsi"/>
          <w:b/>
          <w:color w:val="000000" w:themeColor="text1"/>
          <w:sz w:val="20"/>
          <w:szCs w:val="20"/>
          <w:lang w:eastAsia="sl-SI"/>
        </w:rPr>
        <w:t xml:space="preserve">                             </w:t>
      </w:r>
      <w:r w:rsidRPr="00FA37C1">
        <w:rPr>
          <w:rFonts w:eastAsia="Times New Roman" w:cstheme="minorHAnsi"/>
          <w:b/>
          <w:color w:val="000000" w:themeColor="text1"/>
          <w:sz w:val="20"/>
          <w:szCs w:val="20"/>
          <w:lang w:eastAsia="sl-SI"/>
        </w:rPr>
        <w:t>CENA:</w:t>
      </w:r>
      <w:r>
        <w:rPr>
          <w:rFonts w:eastAsia="Times New Roman" w:cstheme="minorHAnsi"/>
          <w:color w:val="000000" w:themeColor="text1"/>
          <w:sz w:val="20"/>
          <w:szCs w:val="20"/>
          <w:lang w:eastAsia="sl-SI"/>
        </w:rPr>
        <w:t xml:space="preserve"> </w:t>
      </w:r>
      <w:r>
        <w:rPr>
          <w:b/>
          <w:sz w:val="20"/>
          <w:szCs w:val="20"/>
          <w:lang w:eastAsia="sl-SI"/>
        </w:rPr>
        <w:t>1.900 EUR</w:t>
      </w:r>
      <w:r w:rsidR="00532D8E">
        <w:rPr>
          <w:b/>
          <w:sz w:val="20"/>
          <w:szCs w:val="20"/>
          <w:lang w:eastAsia="sl-SI"/>
        </w:rPr>
        <w:t>.</w:t>
      </w:r>
    </w:p>
    <w:p w:rsidR="00BA5773" w:rsidRPr="00B55126" w:rsidRDefault="001A2E6E" w:rsidP="00B55126">
      <w:pPr>
        <w:pStyle w:val="Brezrazmikov"/>
        <w:rPr>
          <w:lang w:eastAsia="sl-SI"/>
        </w:rPr>
      </w:pPr>
      <w:r w:rsidRPr="00916251">
        <w:rPr>
          <w:noProof/>
        </w:rPr>
        <w:drawing>
          <wp:anchor distT="0" distB="0" distL="114300" distR="114300" simplePos="0" relativeHeight="251680768" behindDoc="1" locked="0" layoutInCell="1" allowOverlap="1" wp14:anchorId="6871CA2F">
            <wp:simplePos x="0" y="0"/>
            <wp:positionH relativeFrom="column">
              <wp:posOffset>1741805</wp:posOffset>
            </wp:positionH>
            <wp:positionV relativeFrom="paragraph">
              <wp:posOffset>57785</wp:posOffset>
            </wp:positionV>
            <wp:extent cx="1174750" cy="1151255"/>
            <wp:effectExtent l="0" t="0" r="6350" b="0"/>
            <wp:wrapTight wrapText="bothSides">
              <wp:wrapPolygon edited="0">
                <wp:start x="0" y="0"/>
                <wp:lineTo x="0" y="21088"/>
                <wp:lineTo x="21366" y="21088"/>
                <wp:lineTo x="21366" y="0"/>
                <wp:lineTo x="0" y="0"/>
              </wp:wrapPolygon>
            </wp:wrapTight>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4750" cy="1151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6251">
        <w:rPr>
          <w:noProof/>
        </w:rPr>
        <w:drawing>
          <wp:anchor distT="0" distB="0" distL="114300" distR="114300" simplePos="0" relativeHeight="251679744" behindDoc="1" locked="0" layoutInCell="1" allowOverlap="1" wp14:anchorId="3E154C86">
            <wp:simplePos x="0" y="0"/>
            <wp:positionH relativeFrom="margin">
              <wp:align>left</wp:align>
            </wp:positionH>
            <wp:positionV relativeFrom="paragraph">
              <wp:posOffset>48895</wp:posOffset>
            </wp:positionV>
            <wp:extent cx="1574800" cy="2054860"/>
            <wp:effectExtent l="0" t="0" r="6350" b="2540"/>
            <wp:wrapTight wrapText="bothSides">
              <wp:wrapPolygon edited="0">
                <wp:start x="0" y="0"/>
                <wp:lineTo x="0" y="21426"/>
                <wp:lineTo x="21426" y="21426"/>
                <wp:lineTo x="21426" y="0"/>
                <wp:lineTo x="0" y="0"/>
              </wp:wrapPolygon>
            </wp:wrapTight>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3128" cy="2079077"/>
                    </a:xfrm>
                    <a:prstGeom prst="rect">
                      <a:avLst/>
                    </a:prstGeom>
                    <a:noFill/>
                    <a:ln>
                      <a:noFill/>
                    </a:ln>
                  </pic:spPr>
                </pic:pic>
              </a:graphicData>
            </a:graphic>
            <wp14:sizeRelH relativeFrom="page">
              <wp14:pctWidth>0</wp14:pctWidth>
            </wp14:sizeRelH>
            <wp14:sizeRelV relativeFrom="page">
              <wp14:pctHeight>0</wp14:pctHeight>
            </wp14:sizeRelV>
          </wp:anchor>
        </w:drawing>
      </w:r>
      <w:r w:rsidR="00BA5773">
        <w:rPr>
          <w:rFonts w:eastAsia="Times New Roman" w:cstheme="minorHAnsi"/>
          <w:b/>
          <w:color w:val="000000" w:themeColor="text1"/>
          <w:sz w:val="20"/>
          <w:szCs w:val="20"/>
          <w:lang w:eastAsia="sl-SI"/>
        </w:rPr>
        <w:t>BRAN</w:t>
      </w:r>
    </w:p>
    <w:p w:rsidR="00B55126" w:rsidRPr="00B55126" w:rsidRDefault="00BA5773" w:rsidP="00BA5773">
      <w:pPr>
        <w:jc w:val="both"/>
        <w:rPr>
          <w:rFonts w:eastAsia="Times New Roman" w:cstheme="minorHAnsi"/>
          <w:color w:val="000000" w:themeColor="text1"/>
          <w:sz w:val="20"/>
          <w:szCs w:val="20"/>
          <w:lang w:eastAsia="sl-SI"/>
        </w:rPr>
      </w:pPr>
      <w:r>
        <w:rPr>
          <w:rFonts w:eastAsia="Times New Roman" w:cstheme="minorHAnsi"/>
          <w:i/>
          <w:color w:val="000000" w:themeColor="text1"/>
          <w:sz w:val="20"/>
          <w:szCs w:val="20"/>
          <w:lang w:eastAsia="sl-SI"/>
        </w:rPr>
        <w:t>Bran</w:t>
      </w:r>
      <w:r w:rsidRPr="00FA37C1">
        <w:rPr>
          <w:rFonts w:eastAsia="Times New Roman" w:cstheme="minorHAnsi"/>
          <w:color w:val="000000" w:themeColor="text1"/>
          <w:sz w:val="20"/>
          <w:szCs w:val="20"/>
          <w:lang w:eastAsia="sl-SI"/>
        </w:rPr>
        <w:t xml:space="preserve"> uporabi in predela entropijo bazne postaje 4G in 5G. Formira duhovno polje s premerom dveh kilometrov. Polje ima zelo veliko moč in blagodejno učinkuje na ljudi in živali. Splošna odpornost telesa se dvigne in na območju učinkovanja naprave dobimo manj bolnikov.</w:t>
      </w:r>
      <w:r w:rsidR="001A2E6E" w:rsidRPr="001A2E6E">
        <w:rPr>
          <w:rFonts w:cstheme="minorHAnsi"/>
          <w:i/>
          <w:sz w:val="24"/>
          <w:szCs w:val="24"/>
          <w:lang w:eastAsia="sl-SI"/>
        </w:rPr>
        <w:t xml:space="preserve"> </w:t>
      </w:r>
      <w:r w:rsidR="001A2E6E" w:rsidRPr="001A2E6E">
        <w:rPr>
          <w:rFonts w:eastAsia="Times New Roman" w:cstheme="minorHAnsi"/>
          <w:i/>
          <w:color w:val="000000" w:themeColor="text1"/>
          <w:sz w:val="20"/>
          <w:szCs w:val="20"/>
          <w:lang w:eastAsia="sl-SI"/>
        </w:rPr>
        <w:t>Bran</w:t>
      </w:r>
      <w:r w:rsidR="001A2E6E" w:rsidRPr="001A2E6E">
        <w:rPr>
          <w:rFonts w:eastAsia="Times New Roman" w:cstheme="minorHAnsi"/>
          <w:color w:val="000000" w:themeColor="text1"/>
          <w:sz w:val="20"/>
          <w:szCs w:val="20"/>
          <w:lang w:eastAsia="sl-SI"/>
        </w:rPr>
        <w:t xml:space="preserve"> je izdelan kot potencial v znamenju vode. Ko se poveže z bazno postajo 4G in 5G, ki ima ognjeni potencial z razpršenim poljem se formira naravni sistem dvojnik</w:t>
      </w:r>
      <w:r w:rsidR="001A2E6E">
        <w:rPr>
          <w:rFonts w:eastAsia="Times New Roman" w:cstheme="minorHAnsi"/>
          <w:color w:val="000000" w:themeColor="text1"/>
          <w:sz w:val="20"/>
          <w:szCs w:val="20"/>
          <w:lang w:eastAsia="sl-SI"/>
        </w:rPr>
        <w:t xml:space="preserve">. </w:t>
      </w:r>
      <w:r w:rsidR="00B55126" w:rsidRPr="00B55126">
        <w:rPr>
          <w:rFonts w:eastAsia="Times New Roman" w:cstheme="minorHAnsi"/>
          <w:color w:val="000000" w:themeColor="text1"/>
          <w:sz w:val="20"/>
          <w:szCs w:val="20"/>
          <w:lang w:eastAsia="sl-SI"/>
        </w:rPr>
        <w:t>Naprava deluje ko je odprta v obliki črke »L«. Kovinsko ploščo pokončnega dela se usmeri proti bazni postaji. Ko je naprava zaprta ne učinkuje.</w:t>
      </w:r>
      <w:r w:rsidRPr="00FA37C1">
        <w:rPr>
          <w:rFonts w:eastAsia="Times New Roman" w:cstheme="minorHAnsi"/>
          <w:color w:val="000000" w:themeColor="text1"/>
          <w:sz w:val="20"/>
          <w:szCs w:val="20"/>
          <w:lang w:eastAsia="sl-SI"/>
        </w:rPr>
        <w:t xml:space="preserve"> Izdelek je narejen iz nerjaveče kovine inox, medenine, stekla in lesa. Dolžina izdelka je 306 mm, širina 150 mm, višina 260 mm, teža pa je 2,9 kilograma</w:t>
      </w:r>
      <w:r>
        <w:rPr>
          <w:rFonts w:eastAsia="Times New Roman" w:cstheme="minorHAnsi"/>
          <w:color w:val="000000" w:themeColor="text1"/>
          <w:sz w:val="20"/>
          <w:szCs w:val="20"/>
          <w:lang w:eastAsia="sl-SI"/>
        </w:rPr>
        <w:t>.</w:t>
      </w:r>
      <w:r w:rsidRPr="00584C20">
        <w:rPr>
          <w:rFonts w:eastAsia="Times New Roman" w:cstheme="minorHAnsi"/>
          <w:b/>
          <w:color w:val="000000" w:themeColor="text1"/>
          <w:sz w:val="20"/>
          <w:szCs w:val="20"/>
          <w:lang w:eastAsia="sl-SI"/>
        </w:rPr>
        <w:t xml:space="preserve"> </w:t>
      </w:r>
      <w:r w:rsidR="00976728">
        <w:rPr>
          <w:rFonts w:eastAsia="Times New Roman" w:cstheme="minorHAnsi"/>
          <w:b/>
          <w:color w:val="000000" w:themeColor="text1"/>
          <w:sz w:val="20"/>
          <w:szCs w:val="20"/>
          <w:lang w:eastAsia="sl-SI"/>
        </w:rPr>
        <w:t xml:space="preserve">                                          </w:t>
      </w:r>
      <w:r w:rsidR="00430B4F">
        <w:rPr>
          <w:rFonts w:eastAsia="Times New Roman" w:cstheme="minorHAnsi"/>
          <w:b/>
          <w:color w:val="000000" w:themeColor="text1"/>
          <w:sz w:val="20"/>
          <w:szCs w:val="20"/>
          <w:lang w:eastAsia="sl-SI"/>
        </w:rPr>
        <w:t xml:space="preserve">                             </w:t>
      </w:r>
      <w:r w:rsidR="00976728">
        <w:rPr>
          <w:rFonts w:eastAsia="Times New Roman" w:cstheme="minorHAnsi"/>
          <w:b/>
          <w:color w:val="000000" w:themeColor="text1"/>
          <w:sz w:val="20"/>
          <w:szCs w:val="20"/>
          <w:lang w:eastAsia="sl-SI"/>
        </w:rPr>
        <w:t xml:space="preserve">                    </w:t>
      </w:r>
      <w:bookmarkStart w:id="1" w:name="_GoBack"/>
      <w:r w:rsidR="00976728">
        <w:rPr>
          <w:rFonts w:eastAsia="Times New Roman" w:cstheme="minorHAnsi"/>
          <w:b/>
          <w:color w:val="000000" w:themeColor="text1"/>
          <w:sz w:val="20"/>
          <w:szCs w:val="20"/>
          <w:lang w:eastAsia="sl-SI"/>
        </w:rPr>
        <w:t>CENA: 2.300 EUR</w:t>
      </w:r>
      <w:r>
        <w:rPr>
          <w:rFonts w:eastAsia="Times New Roman" w:cstheme="minorHAnsi"/>
          <w:b/>
          <w:color w:val="000000" w:themeColor="text1"/>
          <w:sz w:val="20"/>
          <w:szCs w:val="20"/>
          <w:lang w:eastAsia="sl-SI"/>
        </w:rPr>
        <w:t xml:space="preserve">           </w:t>
      </w:r>
    </w:p>
    <w:bookmarkEnd w:id="1"/>
    <w:p w:rsidR="00BA5773" w:rsidRPr="001A2E6E" w:rsidRDefault="00532D8E" w:rsidP="00BA5773">
      <w:pPr>
        <w:pStyle w:val="Brezrazmikov"/>
        <w:rPr>
          <w:b/>
          <w:i/>
          <w:sz w:val="20"/>
          <w:szCs w:val="20"/>
        </w:rPr>
      </w:pPr>
      <w:r w:rsidRPr="001A2E6E">
        <w:rPr>
          <w:i/>
          <w:noProof/>
        </w:rPr>
        <w:lastRenderedPageBreak/>
        <w:drawing>
          <wp:anchor distT="0" distB="0" distL="114300" distR="114300" simplePos="0" relativeHeight="251672576" behindDoc="1" locked="0" layoutInCell="1" allowOverlap="1" wp14:anchorId="326F185D" wp14:editId="6B0678C8">
            <wp:simplePos x="0" y="0"/>
            <wp:positionH relativeFrom="margin">
              <wp:align>left</wp:align>
            </wp:positionH>
            <wp:positionV relativeFrom="paragraph">
              <wp:posOffset>5080</wp:posOffset>
            </wp:positionV>
            <wp:extent cx="767715" cy="617220"/>
            <wp:effectExtent l="0" t="0" r="0" b="0"/>
            <wp:wrapTight wrapText="bothSides">
              <wp:wrapPolygon edited="0">
                <wp:start x="0" y="0"/>
                <wp:lineTo x="0" y="20667"/>
                <wp:lineTo x="20903" y="20667"/>
                <wp:lineTo x="20903" y="0"/>
                <wp:lineTo x="0" y="0"/>
              </wp:wrapPolygon>
            </wp:wrapTight>
            <wp:docPr id="10" name="Slika 10" descr="nihalo za prosp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 descr="nihalo za prospek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7715" cy="617220"/>
                    </a:xfrm>
                    <a:prstGeom prst="rect">
                      <a:avLst/>
                    </a:prstGeom>
                    <a:noFill/>
                  </pic:spPr>
                </pic:pic>
              </a:graphicData>
            </a:graphic>
            <wp14:sizeRelH relativeFrom="margin">
              <wp14:pctWidth>0</wp14:pctWidth>
            </wp14:sizeRelH>
            <wp14:sizeRelV relativeFrom="margin">
              <wp14:pctHeight>0</wp14:pctHeight>
            </wp14:sizeRelV>
          </wp:anchor>
        </w:drawing>
      </w:r>
      <w:r w:rsidR="00BA5773" w:rsidRPr="001A2E6E">
        <w:rPr>
          <w:b/>
          <w:i/>
          <w:sz w:val="20"/>
          <w:szCs w:val="20"/>
        </w:rPr>
        <w:t xml:space="preserve">NIHALO KAPLJICA </w:t>
      </w:r>
    </w:p>
    <w:p w:rsidR="00BA5773" w:rsidRPr="00532D8E" w:rsidRDefault="00BA5773" w:rsidP="00532D8E">
      <w:pPr>
        <w:pStyle w:val="Brezrazmikov"/>
      </w:pPr>
    </w:p>
    <w:p w:rsidR="005B6AB8" w:rsidRDefault="00532D8E" w:rsidP="00BA5773">
      <w:pPr>
        <w:jc w:val="both"/>
        <w:rPr>
          <w:sz w:val="20"/>
          <w:szCs w:val="20"/>
        </w:rPr>
      </w:pPr>
      <w:r>
        <w:rPr>
          <w:sz w:val="20"/>
          <w:szCs w:val="20"/>
        </w:rPr>
        <w:t>S</w:t>
      </w:r>
      <w:r w:rsidR="00BA5773">
        <w:rPr>
          <w:sz w:val="20"/>
          <w:szCs w:val="20"/>
        </w:rPr>
        <w:t xml:space="preserve">e odziva hitro in daje natančne rezultate. Pri delu s tem nihalom porabimo manj energije. To je dobro za začetnike in poznavalce. V tekstu je opisano znanje </w:t>
      </w:r>
      <w:r w:rsidR="00BA5773">
        <w:t xml:space="preserve">radiestezije, </w:t>
      </w:r>
      <w:r w:rsidR="00BA5773">
        <w:rPr>
          <w:sz w:val="20"/>
          <w:szCs w:val="20"/>
        </w:rPr>
        <w:t xml:space="preserve">ki izvira iz naše kulturne dediščine. Teža nihala je 23 gramov. Izdelku je priložen tekst s pojasnili in navodili za delo, matrice za merjenje in usnjeni etui za nihalo.   </w:t>
      </w:r>
    </w:p>
    <w:p w:rsidR="005B6AB8" w:rsidRDefault="005B6AB8" w:rsidP="00BA5773">
      <w:pPr>
        <w:jc w:val="both"/>
        <w:rPr>
          <w:sz w:val="20"/>
          <w:szCs w:val="20"/>
        </w:rPr>
      </w:pPr>
      <w:r>
        <w:rPr>
          <w:rFonts w:cstheme="minorHAnsi"/>
          <w:b/>
          <w:sz w:val="20"/>
          <w:szCs w:val="20"/>
        </w:rPr>
        <w:t>CENA: 109,00</w:t>
      </w:r>
      <w:r w:rsidRPr="00BA5773">
        <w:rPr>
          <w:rFonts w:cstheme="minorHAnsi"/>
          <w:b/>
          <w:sz w:val="20"/>
          <w:szCs w:val="20"/>
        </w:rPr>
        <w:t xml:space="preserve"> </w:t>
      </w:r>
      <w:r>
        <w:rPr>
          <w:rFonts w:cstheme="minorHAnsi"/>
          <w:b/>
          <w:sz w:val="20"/>
          <w:szCs w:val="20"/>
        </w:rPr>
        <w:t>EUR.</w:t>
      </w:r>
      <w:r>
        <w:rPr>
          <w:sz w:val="20"/>
          <w:szCs w:val="20"/>
        </w:rPr>
        <w:t xml:space="preserve">                                                                                                               </w:t>
      </w:r>
    </w:p>
    <w:p w:rsidR="00BA5773" w:rsidRDefault="00BA5773" w:rsidP="00BA5773">
      <w:pPr>
        <w:jc w:val="both"/>
        <w:rPr>
          <w:sz w:val="20"/>
          <w:szCs w:val="20"/>
        </w:rPr>
        <w:sectPr w:rsidR="00BA5773" w:rsidSect="00BA5773">
          <w:type w:val="continuous"/>
          <w:pgSz w:w="11906" w:h="16838"/>
          <w:pgMar w:top="1417" w:right="1417" w:bottom="1417" w:left="1417" w:header="708" w:footer="708" w:gutter="0"/>
          <w:cols w:space="708"/>
          <w:docGrid w:linePitch="360"/>
        </w:sectPr>
      </w:pPr>
      <w:r>
        <w:rPr>
          <w:sz w:val="20"/>
          <w:szCs w:val="20"/>
        </w:rPr>
        <w:t xml:space="preserve">     </w:t>
      </w:r>
      <w:r w:rsidR="00532D8E">
        <w:rPr>
          <w:sz w:val="20"/>
          <w:szCs w:val="20"/>
        </w:rPr>
        <w:t xml:space="preserve">                   </w:t>
      </w:r>
      <w:r>
        <w:rPr>
          <w:sz w:val="20"/>
          <w:szCs w:val="20"/>
        </w:rPr>
        <w:t xml:space="preserve">                                                                               </w:t>
      </w:r>
    </w:p>
    <w:p w:rsidR="006F7CAA" w:rsidRPr="003C2259" w:rsidRDefault="003205D8" w:rsidP="00723F3D">
      <w:pPr>
        <w:pStyle w:val="Brezrazmikov"/>
        <w:sectPr w:rsidR="006F7CAA" w:rsidRPr="003C2259" w:rsidSect="00782401">
          <w:type w:val="continuous"/>
          <w:pgSz w:w="11906" w:h="16838"/>
          <w:pgMar w:top="1417" w:right="1417" w:bottom="1417" w:left="1417" w:header="708" w:footer="708" w:gutter="0"/>
          <w:cols w:space="708"/>
          <w:docGrid w:linePitch="360"/>
        </w:sectPr>
      </w:pPr>
      <w:r>
        <w:rPr>
          <w:noProof/>
        </w:rPr>
        <w:drawing>
          <wp:anchor distT="0" distB="0" distL="114300" distR="114300" simplePos="0" relativeHeight="251665408" behindDoc="1" locked="0" layoutInCell="1" allowOverlap="1" wp14:anchorId="21E38C17" wp14:editId="31821DB5">
            <wp:simplePos x="0" y="0"/>
            <wp:positionH relativeFrom="margin">
              <wp:posOffset>3100705</wp:posOffset>
            </wp:positionH>
            <wp:positionV relativeFrom="paragraph">
              <wp:posOffset>175895</wp:posOffset>
            </wp:positionV>
            <wp:extent cx="723900" cy="1751330"/>
            <wp:effectExtent l="0" t="0" r="0" b="1270"/>
            <wp:wrapTight wrapText="bothSides">
              <wp:wrapPolygon edited="0">
                <wp:start x="0" y="0"/>
                <wp:lineTo x="0" y="21381"/>
                <wp:lineTo x="21032" y="21381"/>
                <wp:lineTo x="21032" y="0"/>
                <wp:lineTo x="0" y="0"/>
              </wp:wrapPolygon>
            </wp:wrapTight>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1751330"/>
                    </a:xfrm>
                    <a:prstGeom prst="rect">
                      <a:avLst/>
                    </a:prstGeom>
                    <a:noFill/>
                  </pic:spPr>
                </pic:pic>
              </a:graphicData>
            </a:graphic>
            <wp14:sizeRelH relativeFrom="page">
              <wp14:pctWidth>0</wp14:pctWidth>
            </wp14:sizeRelH>
            <wp14:sizeRelV relativeFrom="page">
              <wp14:pctHeight>0</wp14:pctHeight>
            </wp14:sizeRelV>
          </wp:anchor>
        </w:drawing>
      </w:r>
    </w:p>
    <w:p w:rsidR="006F7CAA" w:rsidRDefault="003205D8" w:rsidP="006F7CAA">
      <w:pPr>
        <w:pStyle w:val="Brezrazmikov"/>
        <w:jc w:val="both"/>
        <w:rPr>
          <w:b/>
          <w:lang w:eastAsia="sl-SI"/>
        </w:rPr>
      </w:pPr>
      <w:r>
        <w:rPr>
          <w:noProof/>
        </w:rPr>
        <w:drawing>
          <wp:anchor distT="0" distB="0" distL="114300" distR="114300" simplePos="0" relativeHeight="251662336" behindDoc="1" locked="0" layoutInCell="1" allowOverlap="1" wp14:anchorId="60C89EEC" wp14:editId="0B85AA51">
            <wp:simplePos x="0" y="0"/>
            <wp:positionH relativeFrom="margin">
              <wp:posOffset>6985</wp:posOffset>
            </wp:positionH>
            <wp:positionV relativeFrom="paragraph">
              <wp:posOffset>5715</wp:posOffset>
            </wp:positionV>
            <wp:extent cx="986790" cy="2415540"/>
            <wp:effectExtent l="0" t="0" r="3810" b="3810"/>
            <wp:wrapTight wrapText="bothSides">
              <wp:wrapPolygon edited="0">
                <wp:start x="0" y="0"/>
                <wp:lineTo x="0" y="21464"/>
                <wp:lineTo x="21266" y="21464"/>
                <wp:lineTo x="21266" y="0"/>
                <wp:lineTo x="0" y="0"/>
              </wp:wrapPolygon>
            </wp:wrapTight>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6790" cy="2415540"/>
                    </a:xfrm>
                    <a:prstGeom prst="rect">
                      <a:avLst/>
                    </a:prstGeom>
                    <a:noFill/>
                  </pic:spPr>
                </pic:pic>
              </a:graphicData>
            </a:graphic>
            <wp14:sizeRelH relativeFrom="page">
              <wp14:pctWidth>0</wp14:pctWidth>
            </wp14:sizeRelH>
            <wp14:sizeRelV relativeFrom="page">
              <wp14:pctHeight>0</wp14:pctHeight>
            </wp14:sizeRelV>
          </wp:anchor>
        </w:drawing>
      </w:r>
      <w:r w:rsidR="006F7CAA">
        <w:rPr>
          <w:b/>
          <w:sz w:val="20"/>
          <w:szCs w:val="20"/>
        </w:rPr>
        <w:t>ONO</w:t>
      </w:r>
      <w:r>
        <w:rPr>
          <w:b/>
          <w:lang w:eastAsia="sl-SI"/>
        </w:rPr>
        <w:t>, regulator biopolja</w:t>
      </w:r>
    </w:p>
    <w:p w:rsidR="006F7CAA" w:rsidRDefault="006F7CAA" w:rsidP="006F7CAA">
      <w:pPr>
        <w:pStyle w:val="Brezrazmikov"/>
        <w:jc w:val="both"/>
        <w:rPr>
          <w:b/>
          <w:sz w:val="20"/>
          <w:szCs w:val="20"/>
          <w:lang w:eastAsia="sl-SI"/>
        </w:rPr>
      </w:pPr>
      <w:r>
        <w:rPr>
          <w:b/>
          <w:lang w:eastAsia="sl-SI"/>
        </w:rPr>
        <w:t xml:space="preserve">                                                                                                                                  </w:t>
      </w:r>
    </w:p>
    <w:p w:rsidR="003205D8" w:rsidRDefault="006F7CAA" w:rsidP="006F7CAA">
      <w:pPr>
        <w:jc w:val="both"/>
        <w:rPr>
          <w:sz w:val="20"/>
          <w:szCs w:val="20"/>
        </w:rPr>
      </w:pPr>
      <w:r>
        <w:rPr>
          <w:sz w:val="20"/>
          <w:szCs w:val="20"/>
        </w:rPr>
        <w:t xml:space="preserve">Uravnava biopolje v hišah in poslovnih objektih. Ima podobno polje kot </w:t>
      </w:r>
      <w:proofErr w:type="spellStart"/>
      <w:r>
        <w:rPr>
          <w:sz w:val="20"/>
          <w:szCs w:val="20"/>
        </w:rPr>
        <w:t>Oka</w:t>
      </w:r>
      <w:proofErr w:type="spellEnd"/>
      <w:r>
        <w:rPr>
          <w:sz w:val="20"/>
          <w:szCs w:val="20"/>
        </w:rPr>
        <w:t xml:space="preserve"> – feniks, le da je manjše</w:t>
      </w:r>
      <w:r w:rsidR="00A24705">
        <w:rPr>
          <w:sz w:val="20"/>
          <w:szCs w:val="20"/>
        </w:rPr>
        <w:t xml:space="preserve"> in šibkejše. Premer u</w:t>
      </w:r>
      <w:r>
        <w:rPr>
          <w:sz w:val="20"/>
          <w:szCs w:val="20"/>
        </w:rPr>
        <w:t>čink</w:t>
      </w:r>
      <w:r w:rsidR="00A24705">
        <w:rPr>
          <w:sz w:val="20"/>
          <w:szCs w:val="20"/>
        </w:rPr>
        <w:t>ovanja je</w:t>
      </w:r>
      <w:r>
        <w:rPr>
          <w:sz w:val="20"/>
          <w:szCs w:val="20"/>
        </w:rPr>
        <w:t xml:space="preserve"> 50 metrov. Ljudem na območju učinkovanja izdelka, uravnoteži duhovno telo in poveča njihovo duhovno moč. </w:t>
      </w:r>
      <w:r w:rsidR="00A24705">
        <w:rPr>
          <w:sz w:val="20"/>
          <w:szCs w:val="20"/>
        </w:rPr>
        <w:t>P</w:t>
      </w:r>
      <w:r>
        <w:rPr>
          <w:sz w:val="20"/>
          <w:szCs w:val="20"/>
        </w:rPr>
        <w:t>redela</w:t>
      </w:r>
      <w:r w:rsidR="003205D8">
        <w:rPr>
          <w:sz w:val="20"/>
          <w:szCs w:val="20"/>
        </w:rPr>
        <w:t xml:space="preserve"> </w:t>
      </w:r>
      <w:r>
        <w:rPr>
          <w:sz w:val="20"/>
          <w:szCs w:val="20"/>
        </w:rPr>
        <w:t xml:space="preserve">škodljiva sevanja, baznih postaj 4G in 5G, podzemnih vodnih tokov in radioaktivnost iz naravnega ozadja. Premer izdelka je 50 mm,  višina 200 mm, teža okoli 1,5 kg.                   </w:t>
      </w:r>
      <w:r w:rsidRPr="00A32B0E">
        <w:rPr>
          <w:rFonts w:eastAsia="Times New Roman" w:cstheme="minorHAnsi"/>
          <w:b/>
          <w:color w:val="000000"/>
          <w:sz w:val="20"/>
          <w:szCs w:val="20"/>
          <w:lang w:eastAsia="sl-SI"/>
        </w:rPr>
        <w:t xml:space="preserve"> </w:t>
      </w:r>
      <w:r>
        <w:rPr>
          <w:rFonts w:eastAsia="Times New Roman" w:cstheme="minorHAnsi"/>
          <w:b/>
          <w:color w:val="000000"/>
          <w:sz w:val="20"/>
          <w:szCs w:val="20"/>
          <w:lang w:eastAsia="sl-SI"/>
        </w:rPr>
        <w:t xml:space="preserve">CENA: </w:t>
      </w:r>
      <w:r>
        <w:rPr>
          <w:rFonts w:eastAsia="Times New Roman" w:cstheme="minorHAnsi"/>
          <w:b/>
          <w:sz w:val="20"/>
          <w:szCs w:val="20"/>
          <w:lang w:eastAsia="sl-SI"/>
        </w:rPr>
        <w:t>487,00 E</w:t>
      </w:r>
      <w:r>
        <w:rPr>
          <w:rFonts w:eastAsia="Times New Roman" w:cstheme="minorHAnsi"/>
          <w:b/>
          <w:color w:val="000000"/>
          <w:sz w:val="20"/>
          <w:szCs w:val="20"/>
          <w:lang w:eastAsia="sl-SI"/>
        </w:rPr>
        <w:t>UR</w:t>
      </w:r>
      <w:r>
        <w:rPr>
          <w:sz w:val="20"/>
          <w:szCs w:val="20"/>
        </w:rPr>
        <w:t xml:space="preserve">.    </w:t>
      </w:r>
    </w:p>
    <w:p w:rsidR="005B6AB8" w:rsidRDefault="006F7CAA" w:rsidP="003205D8">
      <w:pPr>
        <w:pStyle w:val="Brezrazmikov"/>
      </w:pPr>
      <w:r>
        <w:t xml:space="preserve">    </w:t>
      </w:r>
    </w:p>
    <w:p w:rsidR="006F7CAA" w:rsidRPr="00CB2F97" w:rsidRDefault="006F7CAA" w:rsidP="003205D8">
      <w:pPr>
        <w:pStyle w:val="Brezrazmikov"/>
      </w:pPr>
      <w:r>
        <w:t xml:space="preserve">                                                                                                                       </w:t>
      </w:r>
    </w:p>
    <w:p w:rsidR="006F7CAA" w:rsidRDefault="006F7CAA" w:rsidP="006F7CAA">
      <w:pPr>
        <w:pStyle w:val="Brezrazmikov"/>
        <w:jc w:val="both"/>
        <w:rPr>
          <w:b/>
        </w:rPr>
      </w:pPr>
    </w:p>
    <w:p w:rsidR="005B6AB8" w:rsidRDefault="005B6AB8" w:rsidP="005B6AB8">
      <w:pPr>
        <w:pStyle w:val="Brezrazmikov"/>
        <w:jc w:val="both"/>
        <w:rPr>
          <w:b/>
        </w:rPr>
      </w:pPr>
      <w:r>
        <w:rPr>
          <w:b/>
        </w:rPr>
        <w:t xml:space="preserve">PETA MOČ, </w:t>
      </w:r>
    </w:p>
    <w:p w:rsidR="005B6AB8" w:rsidRDefault="005B6AB8" w:rsidP="005B6AB8">
      <w:pPr>
        <w:pStyle w:val="Brezrazmikov"/>
        <w:jc w:val="both"/>
        <w:rPr>
          <w:b/>
        </w:rPr>
      </w:pPr>
      <w:r>
        <w:rPr>
          <w:b/>
        </w:rPr>
        <w:t>regulator biopolja – obesek</w:t>
      </w:r>
    </w:p>
    <w:p w:rsidR="005B6AB8" w:rsidRDefault="005B6AB8" w:rsidP="005B6AB8">
      <w:pPr>
        <w:pStyle w:val="Brezrazmikov"/>
        <w:jc w:val="both"/>
        <w:rPr>
          <w:b/>
        </w:rPr>
      </w:pPr>
    </w:p>
    <w:p w:rsidR="005B6AB8" w:rsidRPr="005B6AB8" w:rsidRDefault="006F7CAA" w:rsidP="006F7CAA">
      <w:pPr>
        <w:pStyle w:val="Brezrazmikov"/>
        <w:jc w:val="both"/>
        <w:rPr>
          <w:b/>
          <w:sz w:val="20"/>
          <w:szCs w:val="20"/>
        </w:rPr>
      </w:pPr>
      <w:r>
        <w:rPr>
          <w:sz w:val="20"/>
          <w:szCs w:val="20"/>
        </w:rPr>
        <w:t xml:space="preserve">Obesek »Peta moč« </w:t>
      </w:r>
      <w:r w:rsidR="003205D8">
        <w:rPr>
          <w:sz w:val="20"/>
          <w:szCs w:val="20"/>
        </w:rPr>
        <w:t>je n</w:t>
      </w:r>
      <w:r>
        <w:rPr>
          <w:sz w:val="20"/>
          <w:szCs w:val="20"/>
        </w:rPr>
        <w:t>amenjen je vzpostavitvi ravnotežja v  duhovnem telesu osebe, ki ga nosi. Informacije, v izdelk</w:t>
      </w:r>
      <w:r w:rsidR="003205D8">
        <w:rPr>
          <w:sz w:val="20"/>
          <w:szCs w:val="20"/>
        </w:rPr>
        <w:t>u</w:t>
      </w:r>
      <w:r>
        <w:rPr>
          <w:sz w:val="20"/>
          <w:szCs w:val="20"/>
        </w:rPr>
        <w:t>, oblikujejo duhovno polje, ki so mu naši predniki rekli »peta moč«. Peta moč je močno in univerzalno polje, primerno za ljudi vseh duhovnih stanj. Ta duhovna moč polagoma preide v telo tistega, ki ga nosi, ga okrepi, poveča se odpornost  človekovega fizičnega telesa in duha.</w:t>
      </w:r>
      <w:r>
        <w:rPr>
          <w:rFonts w:eastAsia="Times New Roman" w:cstheme="minorHAnsi"/>
          <w:sz w:val="24"/>
          <w:szCs w:val="24"/>
          <w:lang w:eastAsia="sl-SI"/>
        </w:rPr>
        <w:t xml:space="preserve"> </w:t>
      </w:r>
      <w:r>
        <w:rPr>
          <w:sz w:val="20"/>
          <w:szCs w:val="20"/>
        </w:rPr>
        <w:t>Izdelan je iz nerjaveče kovine inox,</w:t>
      </w:r>
      <w:r>
        <w:rPr>
          <w:rFonts w:eastAsia="Times New Roman" w:cs="Calibri"/>
          <w:sz w:val="24"/>
          <w:szCs w:val="24"/>
          <w:lang w:eastAsia="sl-SI"/>
        </w:rPr>
        <w:t xml:space="preserve"> </w:t>
      </w:r>
      <w:r>
        <w:rPr>
          <w:sz w:val="20"/>
          <w:szCs w:val="20"/>
        </w:rPr>
        <w:t xml:space="preserve">težak je 22 gramov, debel 14 mm, dolg 45 mm, premer izvrtine za vrvico je 3 mm. Učinkuje v premeru 37 metrov.     </w:t>
      </w:r>
      <w:r w:rsidR="003205D8">
        <w:rPr>
          <w:sz w:val="20"/>
          <w:szCs w:val="20"/>
        </w:rPr>
        <w:t xml:space="preserve">            </w:t>
      </w:r>
    </w:p>
    <w:p w:rsidR="005B6AB8" w:rsidRDefault="005B6AB8" w:rsidP="006F7CAA">
      <w:pPr>
        <w:pStyle w:val="Brezrazmikov"/>
        <w:jc w:val="both"/>
        <w:rPr>
          <w:b/>
        </w:rPr>
      </w:pPr>
      <w:r>
        <w:rPr>
          <w:b/>
          <w:sz w:val="20"/>
          <w:szCs w:val="20"/>
        </w:rPr>
        <w:t>CENA: 150,00 EUR</w:t>
      </w:r>
    </w:p>
    <w:p w:rsidR="005B6AB8" w:rsidRDefault="005B6AB8" w:rsidP="006F7CAA">
      <w:pPr>
        <w:pStyle w:val="Brezrazmikov"/>
        <w:jc w:val="both"/>
        <w:rPr>
          <w:b/>
        </w:rPr>
      </w:pPr>
    </w:p>
    <w:p w:rsidR="005B6AB8" w:rsidRDefault="005B6AB8" w:rsidP="006F7CAA">
      <w:pPr>
        <w:pStyle w:val="Brezrazmikov"/>
        <w:jc w:val="both"/>
        <w:rPr>
          <w:b/>
        </w:rPr>
      </w:pPr>
    </w:p>
    <w:p w:rsidR="006F7CAA" w:rsidRPr="00CB2F97" w:rsidRDefault="006F7CAA" w:rsidP="00723F3D">
      <w:pPr>
        <w:pStyle w:val="Brezrazmikov"/>
        <w:rPr>
          <w:rFonts w:eastAsia="Times New Roman"/>
          <w:b/>
          <w:lang w:eastAsia="sl-SI"/>
        </w:rPr>
        <w:sectPr w:rsidR="006F7CAA" w:rsidRPr="00CB2F97" w:rsidSect="003C2259">
          <w:type w:val="continuous"/>
          <w:pgSz w:w="11906" w:h="16838"/>
          <w:pgMar w:top="1417" w:right="1417" w:bottom="1417" w:left="1417" w:header="708" w:footer="708" w:gutter="0"/>
          <w:cols w:num="2" w:space="708"/>
          <w:docGrid w:linePitch="360"/>
        </w:sectPr>
      </w:pPr>
      <w:r>
        <w:t xml:space="preserve">                       </w:t>
      </w:r>
    </w:p>
    <w:p w:rsidR="00723F3D" w:rsidRPr="00987E3F" w:rsidRDefault="00A24705" w:rsidP="00723F3D">
      <w:pPr>
        <w:pStyle w:val="Brezrazmikov"/>
        <w:rPr>
          <w:b/>
          <w:sz w:val="20"/>
          <w:szCs w:val="20"/>
        </w:rPr>
      </w:pPr>
      <w:r w:rsidRPr="00987E3F">
        <w:rPr>
          <w:b/>
          <w:noProof/>
          <w:sz w:val="20"/>
          <w:szCs w:val="20"/>
        </w:rPr>
        <w:drawing>
          <wp:anchor distT="0" distB="0" distL="114300" distR="114300" simplePos="0" relativeHeight="251677696" behindDoc="1" locked="0" layoutInCell="1" allowOverlap="1" wp14:anchorId="02F3600C" wp14:editId="4DB8696D">
            <wp:simplePos x="0" y="0"/>
            <wp:positionH relativeFrom="margin">
              <wp:align>left</wp:align>
            </wp:positionH>
            <wp:positionV relativeFrom="paragraph">
              <wp:posOffset>6985</wp:posOffset>
            </wp:positionV>
            <wp:extent cx="596900" cy="1238250"/>
            <wp:effectExtent l="0" t="0" r="0" b="0"/>
            <wp:wrapTight wrapText="bothSides">
              <wp:wrapPolygon edited="0">
                <wp:start x="0" y="0"/>
                <wp:lineTo x="0" y="21268"/>
                <wp:lineTo x="20681" y="21268"/>
                <wp:lineTo x="20681" y="0"/>
                <wp:lineTo x="0" y="0"/>
              </wp:wrapPolygon>
            </wp:wrapTight>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690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006F7CAA">
        <w:rPr>
          <w:rFonts w:eastAsia="Times New Roman" w:cstheme="minorHAnsi"/>
          <w:b/>
          <w:sz w:val="20"/>
          <w:szCs w:val="20"/>
          <w:lang w:eastAsia="sl-SI"/>
        </w:rPr>
        <w:t xml:space="preserve"> </w:t>
      </w:r>
      <w:r w:rsidR="00723F3D" w:rsidRPr="00987E3F">
        <w:rPr>
          <w:b/>
          <w:sz w:val="20"/>
          <w:szCs w:val="20"/>
        </w:rPr>
        <w:t>VINO BELINO</w:t>
      </w:r>
    </w:p>
    <w:p w:rsidR="000A07BE" w:rsidRDefault="00723F3D" w:rsidP="00A24705">
      <w:pPr>
        <w:pStyle w:val="Brezrazmikov"/>
        <w:jc w:val="both"/>
        <w:rPr>
          <w:b/>
          <w:sz w:val="20"/>
          <w:szCs w:val="20"/>
        </w:rPr>
      </w:pPr>
      <w:r w:rsidRPr="00987E3F">
        <w:rPr>
          <w:sz w:val="20"/>
          <w:szCs w:val="20"/>
        </w:rPr>
        <w:t xml:space="preserve">Vino Belino je zdravilni napoj, pripravljen po izročilu slovenske kulturne dediščine. </w:t>
      </w:r>
      <w:r w:rsidR="00A24705">
        <w:rPr>
          <w:sz w:val="20"/>
          <w:szCs w:val="20"/>
        </w:rPr>
        <w:t>O</w:t>
      </w:r>
      <w:r w:rsidR="00A24705" w:rsidRPr="00987E3F">
        <w:rPr>
          <w:sz w:val="20"/>
          <w:szCs w:val="20"/>
        </w:rPr>
        <w:t xml:space="preserve">dpre meridijane v človekovem telesu. </w:t>
      </w:r>
      <w:r w:rsidRPr="00987E3F">
        <w:rPr>
          <w:sz w:val="20"/>
          <w:szCs w:val="20"/>
        </w:rPr>
        <w:t>Ob zaužitju takoj izginejo utrujenost, slaba volja in bolečine v želodcu ali trebuhu. Potencial v vinu je tako močan, da je za zdravilni učinek dovolj spiti zgolj pol decilitra vina na dan.</w:t>
      </w:r>
      <w:r w:rsidR="000A07BE">
        <w:rPr>
          <w:sz w:val="20"/>
          <w:szCs w:val="20"/>
        </w:rPr>
        <w:t xml:space="preserve"> Učinek se opazi takoj.</w:t>
      </w:r>
      <w:r w:rsidRPr="00987E3F">
        <w:rPr>
          <w:sz w:val="20"/>
          <w:szCs w:val="20"/>
        </w:rPr>
        <w:t xml:space="preserve"> </w:t>
      </w:r>
      <w:r w:rsidRPr="00434FF0">
        <w:rPr>
          <w:sz w:val="20"/>
          <w:szCs w:val="20"/>
        </w:rPr>
        <w:t>Steklenica je izdelana tako, da ima tudi sama potencial v znamenju vode</w:t>
      </w:r>
      <w:r w:rsidR="000A07BE">
        <w:rPr>
          <w:sz w:val="20"/>
          <w:szCs w:val="20"/>
        </w:rPr>
        <w:t>, zato obogati vse pijače, ki jih pijemo iz nje</w:t>
      </w:r>
      <w:r w:rsidRPr="00987E3F">
        <w:rPr>
          <w:sz w:val="20"/>
          <w:szCs w:val="20"/>
        </w:rPr>
        <w:t>. Vsebuje pol litra siveg</w:t>
      </w:r>
      <w:r>
        <w:rPr>
          <w:sz w:val="20"/>
          <w:szCs w:val="20"/>
        </w:rPr>
        <w:t xml:space="preserve">a </w:t>
      </w:r>
      <w:r w:rsidRPr="00987E3F">
        <w:rPr>
          <w:sz w:val="20"/>
          <w:szCs w:val="20"/>
        </w:rPr>
        <w:t>pinota</w:t>
      </w:r>
      <w:r w:rsidR="000A07BE">
        <w:rPr>
          <w:sz w:val="20"/>
          <w:szCs w:val="20"/>
        </w:rPr>
        <w:t>, ki je bil pridelan v Goriških Brdih, v posebnem tročanu izdelanem pred več sto leti</w:t>
      </w:r>
      <w:r w:rsidRPr="00987E3F">
        <w:rPr>
          <w:sz w:val="20"/>
          <w:szCs w:val="20"/>
        </w:rPr>
        <w:t>. Tudi zamašek je mogoč</w:t>
      </w:r>
      <w:r w:rsidR="00A24705">
        <w:rPr>
          <w:sz w:val="20"/>
          <w:szCs w:val="20"/>
        </w:rPr>
        <w:t xml:space="preserve">e večkrat </w:t>
      </w:r>
      <w:r w:rsidRPr="00987E3F">
        <w:rPr>
          <w:sz w:val="20"/>
          <w:szCs w:val="20"/>
        </w:rPr>
        <w:t>uporabiti</w:t>
      </w:r>
      <w:r>
        <w:rPr>
          <w:sz w:val="20"/>
          <w:szCs w:val="20"/>
        </w:rPr>
        <w:t>.</w:t>
      </w:r>
      <w:r w:rsidRPr="00987E3F">
        <w:rPr>
          <w:b/>
          <w:sz w:val="20"/>
          <w:szCs w:val="20"/>
        </w:rPr>
        <w:t xml:space="preserve"> </w:t>
      </w:r>
      <w:r w:rsidR="00A24705">
        <w:rPr>
          <w:b/>
          <w:sz w:val="20"/>
          <w:szCs w:val="20"/>
        </w:rPr>
        <w:t xml:space="preserve">                                                                                                       </w:t>
      </w:r>
      <w:r w:rsidR="000A07BE">
        <w:rPr>
          <w:b/>
          <w:sz w:val="20"/>
          <w:szCs w:val="20"/>
        </w:rPr>
        <w:t xml:space="preserve">                     </w:t>
      </w:r>
      <w:r w:rsidR="00A24705">
        <w:rPr>
          <w:b/>
          <w:sz w:val="20"/>
          <w:szCs w:val="20"/>
        </w:rPr>
        <w:t xml:space="preserve">   CENA: 34,00 EUR </w:t>
      </w:r>
    </w:p>
    <w:p w:rsidR="005B6AB8" w:rsidRDefault="005B6AB8" w:rsidP="00A24705">
      <w:pPr>
        <w:pStyle w:val="Brezrazmikov"/>
        <w:jc w:val="both"/>
        <w:rPr>
          <w:b/>
          <w:sz w:val="20"/>
          <w:szCs w:val="20"/>
        </w:rPr>
      </w:pPr>
    </w:p>
    <w:p w:rsidR="005B6AB8" w:rsidRDefault="005B6AB8" w:rsidP="00A24705">
      <w:pPr>
        <w:pStyle w:val="Brezrazmikov"/>
        <w:jc w:val="both"/>
        <w:rPr>
          <w:b/>
          <w:sz w:val="20"/>
          <w:szCs w:val="20"/>
        </w:rPr>
      </w:pPr>
    </w:p>
    <w:p w:rsidR="005B6AB8" w:rsidRDefault="005B6AB8" w:rsidP="00A24705">
      <w:pPr>
        <w:pStyle w:val="Brezrazmikov"/>
        <w:jc w:val="both"/>
        <w:rPr>
          <w:b/>
          <w:sz w:val="20"/>
          <w:szCs w:val="20"/>
        </w:rPr>
      </w:pPr>
    </w:p>
    <w:p w:rsidR="000A07BE" w:rsidRDefault="000A07BE" w:rsidP="00A24705">
      <w:pPr>
        <w:pStyle w:val="Brezrazmikov"/>
        <w:jc w:val="both"/>
        <w:rPr>
          <w:b/>
          <w:sz w:val="20"/>
          <w:szCs w:val="20"/>
        </w:rPr>
      </w:pPr>
    </w:p>
    <w:p w:rsidR="005B6AB8" w:rsidRDefault="000A07BE" w:rsidP="00A24705">
      <w:pPr>
        <w:pStyle w:val="Brezrazmikov"/>
        <w:jc w:val="both"/>
        <w:rPr>
          <w:sz w:val="20"/>
          <w:szCs w:val="20"/>
        </w:rPr>
      </w:pPr>
      <w:r>
        <w:rPr>
          <w:b/>
          <w:sz w:val="20"/>
          <w:szCs w:val="20"/>
        </w:rPr>
        <w:t>P</w:t>
      </w:r>
      <w:r w:rsidR="00161FDC">
        <w:rPr>
          <w:b/>
          <w:sz w:val="20"/>
          <w:szCs w:val="20"/>
        </w:rPr>
        <w:t>OSOŠKI STAROVERCI IN NJIHOVI ALGORITMI</w:t>
      </w:r>
      <w:r>
        <w:rPr>
          <w:b/>
          <w:sz w:val="20"/>
          <w:szCs w:val="20"/>
        </w:rPr>
        <w:t xml:space="preserve">. </w:t>
      </w:r>
      <w:r w:rsidRPr="000A07BE">
        <w:rPr>
          <w:sz w:val="20"/>
          <w:szCs w:val="20"/>
        </w:rPr>
        <w:t>Knjiga</w:t>
      </w:r>
      <w:r w:rsidR="00161FDC">
        <w:rPr>
          <w:sz w:val="20"/>
          <w:szCs w:val="20"/>
        </w:rPr>
        <w:t xml:space="preserve"> - 296 strani, mehka vezava, opisuje in pojasnjuje znanje posoških starovercev</w:t>
      </w:r>
      <w:r w:rsidR="005F7A39">
        <w:rPr>
          <w:sz w:val="20"/>
          <w:szCs w:val="20"/>
        </w:rPr>
        <w:t>. Znanje</w:t>
      </w:r>
      <w:r w:rsidR="00161FDC">
        <w:rPr>
          <w:sz w:val="20"/>
          <w:szCs w:val="20"/>
        </w:rPr>
        <w:t xml:space="preserve"> je uporabno </w:t>
      </w:r>
      <w:r w:rsidR="005F7A39">
        <w:rPr>
          <w:sz w:val="20"/>
          <w:szCs w:val="20"/>
        </w:rPr>
        <w:t>še</w:t>
      </w:r>
      <w:r w:rsidR="00161FDC">
        <w:rPr>
          <w:sz w:val="20"/>
          <w:szCs w:val="20"/>
        </w:rPr>
        <w:t xml:space="preserve"> danes za izboljšanje kakovosti našega življenja. Z</w:t>
      </w:r>
      <w:r w:rsidR="00161FDC" w:rsidRPr="00F34D5C">
        <w:rPr>
          <w:sz w:val="20"/>
          <w:szCs w:val="20"/>
        </w:rPr>
        <w:t>asnova</w:t>
      </w:r>
      <w:r w:rsidR="00161FDC">
        <w:rPr>
          <w:sz w:val="20"/>
          <w:szCs w:val="20"/>
        </w:rPr>
        <w:t>na</w:t>
      </w:r>
      <w:r w:rsidR="00161FDC" w:rsidRPr="00F34D5C">
        <w:rPr>
          <w:sz w:val="20"/>
          <w:szCs w:val="20"/>
        </w:rPr>
        <w:t xml:space="preserve"> </w:t>
      </w:r>
      <w:r w:rsidR="00161FDC">
        <w:rPr>
          <w:sz w:val="20"/>
          <w:szCs w:val="20"/>
        </w:rPr>
        <w:t xml:space="preserve">je </w:t>
      </w:r>
      <w:r w:rsidR="00161FDC" w:rsidRPr="00F34D5C">
        <w:rPr>
          <w:sz w:val="20"/>
          <w:szCs w:val="20"/>
        </w:rPr>
        <w:t>kot učbenik, da bi bila študijsko gradivo za tiste, ki jih bo to področje zanimalo</w:t>
      </w:r>
      <w:r w:rsidR="00161FDC">
        <w:rPr>
          <w:sz w:val="20"/>
          <w:szCs w:val="20"/>
        </w:rPr>
        <w:t xml:space="preserve">.   </w:t>
      </w:r>
      <w:r w:rsidR="00B12600">
        <w:rPr>
          <w:sz w:val="20"/>
          <w:szCs w:val="20"/>
        </w:rPr>
        <w:t xml:space="preserve">                  </w:t>
      </w:r>
      <w:r w:rsidR="00634079">
        <w:rPr>
          <w:sz w:val="20"/>
          <w:szCs w:val="20"/>
        </w:rPr>
        <w:t xml:space="preserve">        </w:t>
      </w:r>
      <w:r w:rsidR="00B12600">
        <w:rPr>
          <w:sz w:val="20"/>
          <w:szCs w:val="20"/>
        </w:rPr>
        <w:t xml:space="preserve">       </w:t>
      </w:r>
      <w:r w:rsidR="00B12600" w:rsidRPr="00634079">
        <w:rPr>
          <w:b/>
          <w:sz w:val="20"/>
          <w:szCs w:val="20"/>
        </w:rPr>
        <w:t>CENA</w:t>
      </w:r>
      <w:r w:rsidR="00634079" w:rsidRPr="00634079">
        <w:rPr>
          <w:b/>
          <w:sz w:val="20"/>
          <w:szCs w:val="20"/>
        </w:rPr>
        <w:t>: 27,00 EUR</w:t>
      </w:r>
      <w:r w:rsidR="00161FDC">
        <w:rPr>
          <w:sz w:val="20"/>
          <w:szCs w:val="20"/>
        </w:rPr>
        <w:t xml:space="preserve">  </w:t>
      </w:r>
    </w:p>
    <w:p w:rsidR="005B6AB8" w:rsidRDefault="005B6AB8" w:rsidP="00A24705">
      <w:pPr>
        <w:pStyle w:val="Brezrazmikov"/>
        <w:jc w:val="both"/>
        <w:rPr>
          <w:sz w:val="20"/>
          <w:szCs w:val="20"/>
        </w:rPr>
      </w:pPr>
    </w:p>
    <w:p w:rsidR="003205D8" w:rsidRDefault="00161FDC" w:rsidP="00A24705">
      <w:pPr>
        <w:pStyle w:val="Brezrazmikov"/>
        <w:jc w:val="both"/>
        <w:rPr>
          <w:b/>
          <w:sz w:val="20"/>
          <w:szCs w:val="20"/>
        </w:rPr>
      </w:pPr>
      <w:r>
        <w:rPr>
          <w:sz w:val="20"/>
          <w:szCs w:val="20"/>
        </w:rPr>
        <w:t xml:space="preserve">                                                                                                             </w:t>
      </w:r>
    </w:p>
    <w:p w:rsidR="00723F3D" w:rsidRDefault="00A24705" w:rsidP="00A24705">
      <w:pPr>
        <w:pStyle w:val="Brezrazmikov"/>
        <w:jc w:val="both"/>
        <w:rPr>
          <w:b/>
          <w:sz w:val="20"/>
          <w:szCs w:val="20"/>
        </w:rPr>
      </w:pPr>
      <w:r>
        <w:rPr>
          <w:b/>
          <w:sz w:val="20"/>
          <w:szCs w:val="20"/>
        </w:rPr>
        <w:t xml:space="preserve">                                                                                                                                                          </w:t>
      </w:r>
      <w:r w:rsidR="00634079">
        <w:rPr>
          <w:b/>
          <w:sz w:val="20"/>
          <w:szCs w:val="20"/>
        </w:rPr>
        <w:t xml:space="preserve"> </w:t>
      </w:r>
    </w:p>
    <w:p w:rsidR="00A24705" w:rsidRPr="00A24705" w:rsidRDefault="00A24705" w:rsidP="00A24705">
      <w:pPr>
        <w:pStyle w:val="Brezrazmikov"/>
        <w:jc w:val="both"/>
        <w:rPr>
          <w:b/>
          <w:sz w:val="20"/>
          <w:szCs w:val="20"/>
        </w:rPr>
      </w:pPr>
    </w:p>
    <w:p w:rsidR="00A24705" w:rsidRDefault="00A24705" w:rsidP="00A24705">
      <w:pPr>
        <w:spacing w:after="0"/>
        <w:jc w:val="center"/>
        <w:rPr>
          <w:rFonts w:ascii="Verdana" w:eastAsia="Times New Roman" w:hAnsi="Verdana" w:cs="Times New Roman"/>
          <w:color w:val="7030A0"/>
          <w:sz w:val="16"/>
          <w:szCs w:val="16"/>
          <w:lang w:eastAsia="sl-SI"/>
        </w:rPr>
      </w:pPr>
      <w:r>
        <w:rPr>
          <w:rFonts w:eastAsia="Times New Roman" w:cstheme="minorHAnsi"/>
          <w:color w:val="7030A0"/>
          <w:sz w:val="32"/>
          <w:szCs w:val="32"/>
          <w:lang w:eastAsia="sl-SI"/>
        </w:rPr>
        <w:t>RAZISKAVE BIOPOLJA FRANC ŠTURM - S.P.</w:t>
      </w:r>
    </w:p>
    <w:p w:rsidR="00A24705" w:rsidRDefault="00A24705" w:rsidP="00A24705">
      <w:pPr>
        <w:spacing w:after="0"/>
        <w:jc w:val="center"/>
        <w:rPr>
          <w:rFonts w:eastAsia="Times New Roman" w:cstheme="minorHAnsi"/>
          <w:color w:val="7030A0"/>
          <w:sz w:val="20"/>
          <w:szCs w:val="20"/>
          <w:u w:val="single"/>
          <w:lang w:eastAsia="sl-SI"/>
        </w:rPr>
      </w:pPr>
      <w:r>
        <w:rPr>
          <w:rFonts w:eastAsia="Times New Roman" w:cstheme="minorHAnsi"/>
          <w:color w:val="7030A0"/>
          <w:sz w:val="20"/>
          <w:szCs w:val="20"/>
          <w:u w:val="single"/>
          <w:lang w:eastAsia="sl-SI"/>
        </w:rPr>
        <w:t xml:space="preserve">Ulica Tolminskega punta 2, 5220 Tolmin, </w:t>
      </w:r>
      <w:proofErr w:type="spellStart"/>
      <w:r w:rsidR="005652BE">
        <w:rPr>
          <w:rFonts w:eastAsia="Times New Roman" w:cstheme="minorHAnsi"/>
          <w:color w:val="7030A0"/>
          <w:sz w:val="20"/>
          <w:szCs w:val="20"/>
          <w:u w:val="single"/>
          <w:lang w:eastAsia="sl-SI"/>
        </w:rPr>
        <w:t>tel</w:t>
      </w:r>
      <w:proofErr w:type="spellEnd"/>
      <w:r>
        <w:rPr>
          <w:rFonts w:eastAsia="Times New Roman" w:cstheme="minorHAnsi"/>
          <w:color w:val="7030A0"/>
          <w:sz w:val="20"/>
          <w:szCs w:val="20"/>
          <w:u w:val="single"/>
          <w:lang w:eastAsia="sl-SI"/>
        </w:rPr>
        <w:t>: 041 695</w:t>
      </w:r>
      <w:r w:rsidR="005652BE">
        <w:rPr>
          <w:rFonts w:eastAsia="Times New Roman" w:cstheme="minorHAnsi"/>
          <w:color w:val="7030A0"/>
          <w:sz w:val="20"/>
          <w:szCs w:val="20"/>
          <w:u w:val="single"/>
          <w:lang w:eastAsia="sl-SI"/>
        </w:rPr>
        <w:t xml:space="preserve"> </w:t>
      </w:r>
      <w:r>
        <w:rPr>
          <w:rFonts w:eastAsia="Times New Roman" w:cstheme="minorHAnsi"/>
          <w:color w:val="7030A0"/>
          <w:sz w:val="20"/>
          <w:szCs w:val="20"/>
          <w:u w:val="single"/>
          <w:lang w:eastAsia="sl-SI"/>
        </w:rPr>
        <w:t>631</w:t>
      </w:r>
    </w:p>
    <w:p w:rsidR="00A24705" w:rsidRPr="008E4038" w:rsidRDefault="00E631F5" w:rsidP="00A24705">
      <w:pPr>
        <w:spacing w:after="0"/>
        <w:jc w:val="center"/>
        <w:rPr>
          <w:rStyle w:val="Hiperpovezava"/>
          <w:rFonts w:eastAsia="Times New Roman" w:cstheme="minorHAnsi"/>
          <w:color w:val="7030A0"/>
          <w:sz w:val="20"/>
          <w:szCs w:val="20"/>
          <w:lang w:eastAsia="sl-SI"/>
        </w:rPr>
      </w:pPr>
      <w:hyperlink r:id="rId12" w:history="1">
        <w:r w:rsidR="00A24705">
          <w:rPr>
            <w:rStyle w:val="Hiperpovezava"/>
            <w:rFonts w:eastAsia="Times New Roman" w:cstheme="minorHAnsi"/>
            <w:color w:val="7030A0"/>
            <w:sz w:val="20"/>
            <w:szCs w:val="20"/>
            <w:lang w:eastAsia="sl-SI"/>
          </w:rPr>
          <w:t>http://radiestezija-sturm.si</w:t>
        </w:r>
      </w:hyperlink>
      <w:r w:rsidR="00A24705">
        <w:rPr>
          <w:rFonts w:eastAsia="Times New Roman" w:cstheme="minorHAnsi"/>
          <w:color w:val="7030A0"/>
          <w:sz w:val="20"/>
          <w:szCs w:val="20"/>
          <w:lang w:eastAsia="sl-SI"/>
        </w:rPr>
        <w:t xml:space="preserve">  </w:t>
      </w:r>
      <w:r w:rsidR="00332DF3">
        <w:rPr>
          <w:rFonts w:eastAsia="Times New Roman" w:cstheme="minorHAnsi"/>
          <w:color w:val="7030A0"/>
          <w:sz w:val="20"/>
          <w:szCs w:val="20"/>
          <w:lang w:eastAsia="sl-SI"/>
        </w:rPr>
        <w:t xml:space="preserve">   </w:t>
      </w:r>
      <w:r w:rsidR="00A24705">
        <w:rPr>
          <w:rFonts w:eastAsia="Times New Roman" w:cstheme="minorHAnsi"/>
          <w:color w:val="7030A0"/>
          <w:sz w:val="20"/>
          <w:szCs w:val="20"/>
          <w:lang w:eastAsia="sl-SI"/>
        </w:rPr>
        <w:t xml:space="preserve"> </w:t>
      </w:r>
      <w:hyperlink r:id="rId13" w:history="1">
        <w:r w:rsidR="00A24705">
          <w:rPr>
            <w:rStyle w:val="Hiperpovezava"/>
            <w:rFonts w:eastAsia="Times New Roman" w:cstheme="minorHAnsi"/>
            <w:color w:val="7030A0"/>
            <w:sz w:val="20"/>
            <w:szCs w:val="20"/>
            <w:lang w:eastAsia="sl-SI"/>
          </w:rPr>
          <w:t>info@radiestezija-sturm.si</w:t>
        </w:r>
      </w:hyperlink>
    </w:p>
    <w:sectPr w:rsidR="00A24705" w:rsidRPr="008E4038" w:rsidSect="003C2259">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915"/>
    <w:rsid w:val="00022D07"/>
    <w:rsid w:val="000820A0"/>
    <w:rsid w:val="000A07BE"/>
    <w:rsid w:val="00161FDC"/>
    <w:rsid w:val="001A2E6E"/>
    <w:rsid w:val="001E5218"/>
    <w:rsid w:val="003205D8"/>
    <w:rsid w:val="00332DF3"/>
    <w:rsid w:val="00430B4F"/>
    <w:rsid w:val="00495038"/>
    <w:rsid w:val="004D673B"/>
    <w:rsid w:val="00532D8E"/>
    <w:rsid w:val="005652BE"/>
    <w:rsid w:val="00594A29"/>
    <w:rsid w:val="005B6AB8"/>
    <w:rsid w:val="005F7A39"/>
    <w:rsid w:val="00634079"/>
    <w:rsid w:val="006F7CAA"/>
    <w:rsid w:val="00723F3D"/>
    <w:rsid w:val="00753A40"/>
    <w:rsid w:val="00782401"/>
    <w:rsid w:val="008B7F3D"/>
    <w:rsid w:val="00916251"/>
    <w:rsid w:val="00924215"/>
    <w:rsid w:val="00976728"/>
    <w:rsid w:val="009F17F8"/>
    <w:rsid w:val="009F6915"/>
    <w:rsid w:val="00A24705"/>
    <w:rsid w:val="00A62E31"/>
    <w:rsid w:val="00B12600"/>
    <w:rsid w:val="00B55126"/>
    <w:rsid w:val="00BA5773"/>
    <w:rsid w:val="00D12E54"/>
    <w:rsid w:val="00D14F87"/>
    <w:rsid w:val="00D261AE"/>
    <w:rsid w:val="00E631F5"/>
    <w:rsid w:val="00F42258"/>
    <w:rsid w:val="00F72785"/>
    <w:rsid w:val="00F9389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1D10BB"/>
  <w15:chartTrackingRefBased/>
  <w15:docId w15:val="{E9A7FD37-EF84-4FC6-BD58-608DAC419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6F7CAA"/>
    <w:pPr>
      <w:spacing w:after="200" w:line="240"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6F7CAA"/>
    <w:rPr>
      <w:color w:val="0563C1" w:themeColor="hyperlink"/>
      <w:u w:val="single"/>
    </w:rPr>
  </w:style>
  <w:style w:type="paragraph" w:styleId="Brezrazmikov">
    <w:name w:val="No Spacing"/>
    <w:uiPriority w:val="1"/>
    <w:qFormat/>
    <w:rsid w:val="006F7C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hyperlink" Target="mailto:info@radiestezija-sturm.si" TargetMode="Externa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http://radiestezija-sturm.s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656</TotalTime>
  <Pages>2</Pages>
  <Words>1063</Words>
  <Characters>6061</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 Sturm</dc:creator>
  <cp:keywords/>
  <dc:description/>
  <cp:lastModifiedBy>Franc Sturm</cp:lastModifiedBy>
  <cp:revision>29</cp:revision>
  <cp:lastPrinted>2024-10-11T09:36:00Z</cp:lastPrinted>
  <dcterms:created xsi:type="dcterms:W3CDTF">2023-10-13T07:50:00Z</dcterms:created>
  <dcterms:modified xsi:type="dcterms:W3CDTF">2024-10-11T09:38:00Z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bd3a97e4-da1a-47cc-b605-0ea037eb7654</vt:lpwstr>
  </property>
</Properties>
</file>