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rPr>
      </w:pPr>
      <w:r w:rsidDel="00000000" w:rsidR="00000000" w:rsidRPr="00000000">
        <w:rPr>
          <w:b w:val="1"/>
          <w:sz w:val="20"/>
          <w:szCs w:val="20"/>
          <w:rtl w:val="0"/>
        </w:rPr>
        <w:t xml:space="preserve">Ugriz klopa se lahko razvije v veliko težavo - naj ostane majhna!</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Zdi se, da so v teh dneh klopi povsod in vsaj eno vrsto klopov, ki širijo bolezni, lahko zdaj najdete bolj kot ne kjerkoli. Ravno zaradi te naraščajoče problematike verjetno vse več slišite o okužbah in boleznih, ki jih lahko prinese okužen klop. Vsako leto namreč več kot 500.000 ljudi zboli za Lymsko boleznijo, ta številka pa se je od devetdesetih let skoraj potrojila in čeprav ni jasno, kaj povzroča porast okužb, ki jih povzroči ugriz klopa, ti hitro širijo svoj geografski obseg.</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Za uspešno preprečevanje posledic, ki jih povzorči ugriz klopa, je najbolje pravočasno pridobiti kar največ koristnih informacij. Na voljo so vam s klikom na povezavo </w:t>
      </w:r>
      <w:hyperlink r:id="rId6">
        <w:r w:rsidDel="00000000" w:rsidR="00000000" w:rsidRPr="00000000">
          <w:rPr>
            <w:rFonts w:ascii="Roboto" w:cs="Roboto" w:eastAsia="Roboto" w:hAnsi="Roboto"/>
            <w:color w:val="1155cc"/>
            <w:sz w:val="20"/>
            <w:szCs w:val="20"/>
            <w:highlight w:val="white"/>
            <w:u w:val="single"/>
            <w:rtl w:val="0"/>
          </w:rPr>
          <w:t xml:space="preserve">https://www.sos-klop.si/klop</w:t>
        </w:r>
      </w:hyperlink>
      <w:r w:rsidDel="00000000" w:rsidR="00000000" w:rsidRPr="00000000">
        <w:rPr>
          <w:rFonts w:ascii="Roboto" w:cs="Roboto" w:eastAsia="Roboto" w:hAnsi="Roboto"/>
          <w:color w:val="003366"/>
          <w:sz w:val="20"/>
          <w:szCs w:val="20"/>
          <w:highlight w:val="white"/>
          <w:rtl w:val="0"/>
        </w:rPr>
        <w:t xml:space="preserve">.</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Kako vas pravzaprav doleti ugriz klopa?</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Klopi ne letijo ali skačejo, lahko pa se povzpnejo na vas, če se jim dovolj približate. Da bi prišli na vaše telo, se radi vzpenjajo po nizkih rastlinah, listju, hlodih ali drugih predmetih blizu tal. Od tam naprej se oprimejo objekta z zadnjimi nogami, medtem ko segajo s sprednjima nogama navzgor in se vlečejo proti mestu, kjer vas doleti ugriz klopa.</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Ko se pomaknete mimo, vas klop zagrabi za čevlje, hlače ali kožo, nato pa se dvigne navzgor, dokler ne najde varnega, neopaznega mesta, kjer se bo prisesal. Všeč so jim tista skrita mesta, kjer je koža mehka in kjer se lahko skrijejo, ne da bi jih zaznali. Najpogostejše lokacije za ugriz klopa so pazduhe, zadnji del vratu, zadnji del kolen ter dimlje.</w:t>
      </w:r>
    </w:p>
    <w:p w:rsidR="00000000" w:rsidDel="00000000" w:rsidP="00000000" w:rsidRDefault="00000000" w:rsidRPr="00000000" w14:paraId="0000000C">
      <w:pPr>
        <w:rPr>
          <w:b w:val="1"/>
          <w:sz w:val="20"/>
          <w:szCs w:val="20"/>
        </w:rPr>
      </w:pPr>
      <w:r w:rsidDel="00000000" w:rsidR="00000000" w:rsidRPr="00000000">
        <w:rPr>
          <w:rtl w:val="0"/>
        </w:rPr>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Kako lahko prepoznate ugriz klopa?</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Odkrivanje ugrizov klopov je lahko težavno, saj za razliko od pikov komarjev in drugih žuželk ugriz klopa običajno ne povzroča hudega srbenja ali takojšnjega draženja kože. Vsi členonožci in žuželke, ki se hranijo s krvjo, vnašajo slino v rano in v primeru komarjev in nekaterih drugih žuželk ta slina vsebuje beljakovine, ki preprečujejo strjevanje ugrizne rane. To bi upočasnilo odtok krvi in s tem motilo njihovo hranjenje.</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Poleg tega, da preprečujejo strjevanje krvi, te beljakovine sprožijo tudi reakcijo imunskega sistema. Ta reakcija povzroči rdečico, oteklino, srbenje in vsa druga neprijetna draženja kože, ki jih povzročajo razni piki in tudi ugriz klopa.</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Doletel vas je ugriz klopa - kaj pa zdaj?</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Iskanje klopa na koži je lahko precej težko, še posebej v pomladnih in zgodnje-poletnih mesecih, ko so klopi še majhni in jih je res skoraj nemogoče opaziti. Po preživljanju časa na travniku ali v gozdu morate zato natančno preučiti svojo kožo, saj poleg tega, da so majhni, ugrizi klopov ne začnejo takoj srbeti. Tu nikakor ne pomaga dodatno dejstvo, da je ugriz klopa in ugriz komarja praktično nemogoče razlikovati.</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Če srbečica in rdečica kmalu izgineta, vas skoraj gotovo nima kaj skrbeti. Če pa na koži najdete klopa in opazite srbeč izpuščaj, ki v nekaj dneh ne mine, bi to lahko pomenilo boreliozo ali kakšno drugo vrsto okužbe, ki jo prenašajo klopi. Enako velja za velik kožni izpuščaj v obliki bikovega očesa - nekaj, kar je videti kot območje, obdano z enim ali več zunanjimi obroči vnete kože. Tak izpuščaj je najverjetneje znak Lymske borelioze.</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b w:val="1"/>
          <w:sz w:val="20"/>
          <w:szCs w:val="20"/>
        </w:rPr>
      </w:pPr>
      <w:r w:rsidDel="00000000" w:rsidR="00000000" w:rsidRPr="00000000">
        <w:rPr>
          <w:b w:val="1"/>
          <w:sz w:val="20"/>
          <w:szCs w:val="20"/>
          <w:rtl w:val="0"/>
        </w:rPr>
        <w:t xml:space="preserve">Kako odstraniti klopa?</w:t>
      </w:r>
    </w:p>
    <w:p w:rsidR="00000000" w:rsidDel="00000000" w:rsidP="00000000" w:rsidRDefault="00000000" w:rsidRPr="00000000" w14:paraId="0000001A">
      <w:pPr>
        <w:rPr>
          <w:b w:val="1"/>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Če na telesu najdete ugriz klopa, ga boste želeli čim prej odstraniti. Na splošno bi moral biti klop na telo pritrjen vsaj 36 ur, da lahko prenaša Lymsko bolezen, a če lahko hitro pridete do svojega zdravnika ali dermatologa, lahko klopa odstrani z ustreznimi orodji, ki bodo z vaše kože zagotovo spravila celotnega klopa.</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Če se odločite, da boste za neprijetni ugriz poskrbeli sami, lahko uporabite pinceto ali druga komercialna orodja za odstranjevanje klopov. Klopa primite za ustne dele čim bližje koži in potegnite naravnost ven. Ne skrbite, če klopa zmečkate ali v koži pustite majhno pikico črnine, telo bo to iz kože odstranilo samo.</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Kljub govoricam, ki plavajo po spletu, ubijanje klopa med ekstrakcijo ne bo povzročilo, da bi v vaše telo vbrizgal več sline ali tekočine. Verjetnost okužbe, ki jo povzroči ugriz klopa, je odvisna od časa, ki ga klop preživi prisesan na vas.</w:t>
      </w:r>
    </w:p>
    <w:p w:rsidR="00000000" w:rsidDel="00000000" w:rsidP="00000000" w:rsidRDefault="00000000" w:rsidRPr="00000000" w14:paraId="00000020">
      <w:pPr>
        <w:rPr>
          <w:b w:val="1"/>
          <w:sz w:val="20"/>
          <w:szCs w:val="20"/>
        </w:rPr>
      </w:pPr>
      <w:r w:rsidDel="00000000" w:rsidR="00000000" w:rsidRPr="00000000">
        <w:rPr>
          <w:rtl w:val="0"/>
        </w:rPr>
      </w:r>
    </w:p>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Ugriz klopa je vsekakor vredno pokazati zdravniku</w:t>
      </w:r>
    </w:p>
    <w:p w:rsidR="00000000" w:rsidDel="00000000" w:rsidP="00000000" w:rsidRDefault="00000000" w:rsidRPr="00000000" w14:paraId="00000022">
      <w:pPr>
        <w:rPr>
          <w:b w:val="1"/>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Če opazite kakršenkoli izpuščaj, ki je hujši od tistega, ki ga povzroči pik komarja, se odpravite do zdravnika. </w:t>
      </w:r>
      <w:r w:rsidDel="00000000" w:rsidR="00000000" w:rsidRPr="00000000">
        <w:rPr>
          <w:sz w:val="20"/>
          <w:szCs w:val="20"/>
          <w:rtl w:val="0"/>
        </w:rPr>
        <w:t xml:space="preserve">Prav tako obiščite svojega zdravnika, če v enem tednu do 10 dni po ugrizu začutite kakršne koli gripi podobne simptome, bolečine v mišicah ali mrzlico, kar vse lahko kaže na okužbe s klopi. Če zdravnik sumi, da ste morda zboleli za lymsko ali katero drugo vrsto okužbe, bo za zdravljenje predpisal antibiotike.</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Kako se lahko izognete ugrizu klopa?</w:t>
      </w:r>
    </w:p>
    <w:p w:rsidR="00000000" w:rsidDel="00000000" w:rsidP="00000000" w:rsidRDefault="00000000" w:rsidRPr="00000000" w14:paraId="00000026">
      <w:pPr>
        <w:rPr>
          <w:b w:val="1"/>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Klopi lahko uspevajo v različnih okoljih. Najdemo jih v goščavah ter obalnih območjih, ali v nizki travi in ​​vegetaciji, ampak vseeno so to pretežno gozdna bitja. Travnata, grmičasta in zlasti močno gozdnata površina je za njih sanjsko okolje. Izogibajte se tem okoljem, če pa se odpravite na takšna področja, oblecite dolge hlače in škornje ter jih slecite takoj, ko pridete domov. Vsa oblačila čim prej vrzite v sušilni stroj, nastavljen na močno vročino. Klopi obožujejo vlago in dokazano je, da preživijo pranje, zato oblačila vrzite v sušilni stroj, ne da bi jih zmočili, suhe in vroče razmere bi jih morale ubiti.</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Prav tako lahko uporabite spreje in druge repelente, da učinkovito odganjate klope. Na voljo so tudi v obliki razpršila in brez težav jih lahko nanesete na čevlje ali pohodniške hlače in ob stiku bo uničilo klope.</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400.98425196850485" w:top="566.9291338582677" w:left="566.9291338582677" w:right="568.3464566929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s-klop.si/klo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